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45942542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6D5EF2" w:rsidRPr="00B618EB" w:rsidRDefault="00E01066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8228965"/>
                    <wp:effectExtent l="38100" t="0" r="38100" b="3810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6D5EF2" w:rsidRPr="006D5EF2" w:rsidRDefault="006D5EF2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 xml:space="preserve">                        </w:t>
                                  </w:r>
                                  <w:r w:rsidRPr="006D5EF2">
                                    <w:rPr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NFSC 278</w:t>
                                  </w:r>
                                </w:p>
                                <w:p w:rsidR="006D5EF2" w:rsidRDefault="006D5EF2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82" y="2292"/>
                                <a:ext cx="8638" cy="663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itle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D5EF2" w:rsidRDefault="00DA31C5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American University of Beirut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itle"/>
                                    <w:id w:val="15866538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D5EF2" w:rsidRDefault="00024F66" w:rsidP="00024F66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hor"/>
                                    <w:id w:val="15866544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D5EF2" w:rsidRDefault="00024F66" w:rsidP="00024F66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6D5EF2" w:rsidRDefault="006D5EF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0;margin-top:0;width:612pt;height:647.95pt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</v:group>
                    <v:rect id="Rectangle 15" o:spid="_x0000_s1037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p w:rsidR="006D5EF2" w:rsidRPr="006D5EF2" w:rsidRDefault="006D5EF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</w:t>
                            </w:r>
                            <w:r w:rsidRPr="006D5EF2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NFSC 278</w:t>
                            </w:r>
                          </w:p>
                          <w:p w:rsidR="006D5EF2" w:rsidRDefault="006D5EF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38" style="position:absolute;left:1782;top:2292;width:8638;height:66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itle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6D5EF2" w:rsidRDefault="00DA31C5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American University of Beirut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itle"/>
                              <w:id w:val="15866538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6D5EF2" w:rsidRDefault="00024F66" w:rsidP="00024F66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uthor"/>
                              <w:id w:val="15866544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6D5EF2" w:rsidRDefault="00024F66" w:rsidP="00024F66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6D5EF2" w:rsidRDefault="006D5EF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3829050</wp:posOffset>
                    </wp:positionH>
                    <wp:positionV relativeFrom="paragraph">
                      <wp:posOffset>3143250</wp:posOffset>
                    </wp:positionV>
                    <wp:extent cx="2905125" cy="457200"/>
                    <wp:effectExtent l="0" t="0" r="28575" b="1905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905125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EF2" w:rsidRPr="006D5EF2" w:rsidRDefault="006D5EF2">
                                <w:pPr>
                                  <w:rPr>
                                    <w:b/>
                                    <w:color w:val="C0504D" w:themeColor="accent2"/>
                                    <w:sz w:val="40"/>
                                    <w:szCs w:val="40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9" type="#_x0000_t202" style="position:absolute;margin-left:301.5pt;margin-top:247.5pt;width:228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" fillcolor="white [3201]" strokeweight=".5pt">
                    <v:path arrowok="t"/>
                    <v:textbox>
                      <w:txbxContent>
                        <w:p w:rsidR="006D5EF2" w:rsidRPr="006D5EF2" w:rsidRDefault="006D5EF2">
                          <w:pPr>
                            <w:rPr>
                              <w:b/>
                              <w:color w:val="C0504D" w:themeColor="accent2"/>
                              <w:sz w:val="40"/>
                              <w:szCs w:val="40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4371975</wp:posOffset>
                    </wp:positionV>
                    <wp:extent cx="1715770" cy="359410"/>
                    <wp:effectExtent l="0" t="0" r="17780" b="2159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715770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EF2" w:rsidRPr="006D5EF2" w:rsidRDefault="006D5EF2">
                                <w:pPr>
                                  <w:rPr>
                                    <w:b/>
                                    <w:color w:val="4BACC6" w:themeColor="accent5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40" type="#_x0000_t202" style="position:absolute;margin-left:20.1pt;margin-top:344.25pt;width:135.1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" fillcolor="white [3201]" strokeweight=".5pt">
                    <v:path arrowok="t"/>
                    <v:textbox>
                      <w:txbxContent>
                        <w:p w:rsidR="006D5EF2" w:rsidRPr="006D5EF2" w:rsidRDefault="006D5EF2">
                          <w:pPr>
                            <w:rPr>
                              <w:b/>
                              <w:color w:val="4BACC6" w:themeColor="accent5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342900</wp:posOffset>
                    </wp:positionH>
                    <wp:positionV relativeFrom="paragraph">
                      <wp:posOffset>4752975</wp:posOffset>
                    </wp:positionV>
                    <wp:extent cx="1628775" cy="314325"/>
                    <wp:effectExtent l="0" t="0" r="28575" b="2857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62877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EF2" w:rsidRPr="006D5EF2" w:rsidRDefault="006D5EF2">
                                <w:pPr>
                                  <w:rPr>
                                    <w:b/>
                                    <w:color w:val="7030A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41" type="#_x0000_t202" style="position:absolute;margin-left:27pt;margin-top:374.25pt;width:128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" fillcolor="white [3201]" strokeweight=".5pt">
                    <v:path arrowok="t"/>
                    <v:textbox>
                      <w:txbxContent>
                        <w:p w:rsidR="006D5EF2" w:rsidRPr="006D5EF2" w:rsidRDefault="006D5EF2">
                          <w:pPr>
                            <w:rPr>
                              <w:b/>
                              <w:color w:val="7030A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D5EF2" w:rsidRPr="00B618EB">
            <w:rPr>
              <w:sz w:val="24"/>
              <w:szCs w:val="24"/>
            </w:rPr>
            <w:br w:type="page"/>
          </w:r>
        </w:p>
      </w:sdtContent>
    </w:sdt>
    <w:p w:rsidR="006D5EF2" w:rsidRPr="00B618EB" w:rsidRDefault="006A0DF0">
      <w:pPr>
        <w:rPr>
          <w:sz w:val="24"/>
          <w:szCs w:val="24"/>
        </w:rPr>
      </w:pPr>
      <w:r w:rsidRPr="00B618EB">
        <w:rPr>
          <w:sz w:val="24"/>
          <w:szCs w:val="24"/>
        </w:rPr>
        <w:lastRenderedPageBreak/>
        <w:t>Microbiological quality of foods:</w:t>
      </w:r>
    </w:p>
    <w:p w:rsidR="006A0DF0" w:rsidRPr="00B618EB" w:rsidRDefault="006A0DF0">
      <w:pPr>
        <w:rPr>
          <w:b/>
          <w:sz w:val="24"/>
          <w:szCs w:val="24"/>
        </w:rPr>
      </w:pPr>
      <w:r w:rsidRPr="00B618EB">
        <w:rPr>
          <w:b/>
          <w:sz w:val="24"/>
          <w:szCs w:val="24"/>
        </w:rPr>
        <w:t>Purpose of the experiment:</w:t>
      </w:r>
    </w:p>
    <w:p w:rsidR="006A0DF0" w:rsidRPr="00B618EB" w:rsidRDefault="006A0DF0" w:rsidP="006A0D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To find the indicator microorganism in the food</w:t>
      </w:r>
    </w:p>
    <w:p w:rsidR="006A0DF0" w:rsidRPr="00B618EB" w:rsidRDefault="006A0DF0" w:rsidP="006A0D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To asse</w:t>
      </w:r>
      <w:r w:rsidR="00E47667" w:rsidRPr="00B618EB">
        <w:rPr>
          <w:sz w:val="24"/>
          <w:szCs w:val="24"/>
        </w:rPr>
        <w:t xml:space="preserve">ss the quality of the food by </w:t>
      </w:r>
      <w:r w:rsidRPr="00B618EB">
        <w:rPr>
          <w:sz w:val="24"/>
          <w:szCs w:val="24"/>
        </w:rPr>
        <w:t>evaluating the bacterial counts</w:t>
      </w:r>
    </w:p>
    <w:p w:rsidR="006A0DF0" w:rsidRPr="00B618EB" w:rsidRDefault="006A0DF0" w:rsidP="006A0D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To compare the effect of different temperatures on the effect of bacterial growth in the same food product in terms of the quantity of microorganism and their type.</w:t>
      </w:r>
    </w:p>
    <w:p w:rsidR="006A0DF0" w:rsidRPr="00B618EB" w:rsidRDefault="006A0DF0" w:rsidP="006A0DF0">
      <w:pPr>
        <w:rPr>
          <w:b/>
          <w:sz w:val="24"/>
          <w:szCs w:val="24"/>
        </w:rPr>
      </w:pPr>
      <w:r w:rsidRPr="00B618EB">
        <w:rPr>
          <w:b/>
          <w:sz w:val="24"/>
          <w:szCs w:val="24"/>
        </w:rPr>
        <w:t>Procedure:</w:t>
      </w:r>
    </w:p>
    <w:p w:rsidR="006A0DF0" w:rsidRPr="00B618EB" w:rsidRDefault="006A0DF0" w:rsidP="006A0D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618EB">
        <w:rPr>
          <w:sz w:val="24"/>
          <w:szCs w:val="24"/>
        </w:rPr>
        <w:t xml:space="preserve">We put 11 grams of our food sample of sausage at temperature 24 </w:t>
      </w:r>
      <w:proofErr w:type="gramStart"/>
      <w:r w:rsidRPr="00B618EB">
        <w:rPr>
          <w:sz w:val="24"/>
          <w:szCs w:val="24"/>
        </w:rPr>
        <w:t xml:space="preserve">degrees </w:t>
      </w:r>
      <w:r w:rsidR="00370D86" w:rsidRPr="00B618EB">
        <w:rPr>
          <w:sz w:val="24"/>
          <w:szCs w:val="24"/>
        </w:rPr>
        <w:t xml:space="preserve"> </w:t>
      </w:r>
      <w:proofErr w:type="spellStart"/>
      <w:r w:rsidR="00370D86" w:rsidRPr="00B618EB">
        <w:rPr>
          <w:sz w:val="24"/>
          <w:szCs w:val="24"/>
        </w:rPr>
        <w:t>celcius</w:t>
      </w:r>
      <w:proofErr w:type="spellEnd"/>
      <w:proofErr w:type="gramEnd"/>
      <w:r w:rsidR="00370D86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in a plastic bag with 99ml peptone water.</w:t>
      </w:r>
    </w:p>
    <w:p w:rsidR="006A0DF0" w:rsidRPr="00B618EB" w:rsidRDefault="006A0DF0" w:rsidP="006A0D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618EB">
        <w:rPr>
          <w:sz w:val="24"/>
          <w:szCs w:val="24"/>
        </w:rPr>
        <w:t xml:space="preserve"> After that the plastic bag is placed in </w:t>
      </w:r>
      <w:r w:rsidR="00370D86" w:rsidRPr="00B618EB">
        <w:rPr>
          <w:sz w:val="24"/>
          <w:szCs w:val="24"/>
        </w:rPr>
        <w:t>a stomacher to digest and thus homogenize the sample</w:t>
      </w:r>
      <w:r w:rsidRPr="00B618EB">
        <w:rPr>
          <w:sz w:val="24"/>
          <w:szCs w:val="24"/>
        </w:rPr>
        <w:t xml:space="preserve">. This is considered to be our first dilution (10^-1). </w:t>
      </w:r>
    </w:p>
    <w:p w:rsidR="006A0DF0" w:rsidRPr="00B618EB" w:rsidRDefault="006A0DF0" w:rsidP="006A0D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618EB">
        <w:rPr>
          <w:sz w:val="24"/>
          <w:szCs w:val="24"/>
        </w:rPr>
        <w:t xml:space="preserve">Serial dilutions are performed </w:t>
      </w:r>
      <w:proofErr w:type="gramStart"/>
      <w:r w:rsidRPr="00B618EB">
        <w:rPr>
          <w:sz w:val="24"/>
          <w:szCs w:val="24"/>
        </w:rPr>
        <w:t>( 10</w:t>
      </w:r>
      <w:proofErr w:type="gramEnd"/>
      <w:r w:rsidRPr="00B618EB">
        <w:rPr>
          <w:sz w:val="24"/>
          <w:szCs w:val="24"/>
        </w:rPr>
        <w:t xml:space="preserve">^-2 to 10^-7) by taking one ml from the first dilution and adding it to 9ml peptone water. </w:t>
      </w:r>
    </w:p>
    <w:p w:rsidR="006A0DF0" w:rsidRPr="00B618EB" w:rsidRDefault="006A0DF0" w:rsidP="006A0D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618EB">
        <w:rPr>
          <w:sz w:val="24"/>
          <w:szCs w:val="24"/>
        </w:rPr>
        <w:t xml:space="preserve">Several </w:t>
      </w:r>
      <w:r w:rsidR="00B618EB" w:rsidRPr="00B618EB">
        <w:rPr>
          <w:sz w:val="24"/>
          <w:szCs w:val="24"/>
        </w:rPr>
        <w:t>dilutions</w:t>
      </w:r>
      <w:r w:rsidRPr="00B618EB">
        <w:rPr>
          <w:sz w:val="24"/>
          <w:szCs w:val="24"/>
        </w:rPr>
        <w:t xml:space="preserve"> are plated on many kinds of plates to test for different spoilage microorganisms.</w:t>
      </w:r>
    </w:p>
    <w:p w:rsidR="006A0DF0" w:rsidRPr="00B618EB" w:rsidRDefault="006A0DF0" w:rsidP="006A0D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618EB">
        <w:rPr>
          <w:sz w:val="24"/>
          <w:szCs w:val="24"/>
        </w:rPr>
        <w:t>The plates used in this experiment are:</w:t>
      </w:r>
    </w:p>
    <w:p w:rsidR="00913095" w:rsidRPr="00B618EB" w:rsidRDefault="006A0DF0" w:rsidP="00913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618EB">
        <w:rPr>
          <w:sz w:val="24"/>
          <w:szCs w:val="24"/>
        </w:rPr>
        <w:t>PCA at 35 degrees C for 48 hours</w:t>
      </w:r>
      <w:r w:rsidR="00913095" w:rsidRPr="00B618EB">
        <w:rPr>
          <w:sz w:val="24"/>
          <w:szCs w:val="24"/>
        </w:rPr>
        <w:t xml:space="preserve"> to test for total aerobic count.</w:t>
      </w:r>
    </w:p>
    <w:p w:rsidR="00913095" w:rsidRPr="00B618EB" w:rsidRDefault="00A94A0F" w:rsidP="00913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618EB">
        <w:rPr>
          <w:sz w:val="24"/>
          <w:szCs w:val="24"/>
        </w:rPr>
        <w:t>PCA at 7</w:t>
      </w:r>
      <w:r w:rsidR="00913095" w:rsidRPr="00B618EB">
        <w:rPr>
          <w:sz w:val="24"/>
          <w:szCs w:val="24"/>
        </w:rPr>
        <w:t xml:space="preserve"> degrees C for 7 days to test for Listeria and pseudomonas</w:t>
      </w:r>
    </w:p>
    <w:p w:rsidR="00913095" w:rsidRPr="00B618EB" w:rsidRDefault="00913095" w:rsidP="00913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618EB">
        <w:rPr>
          <w:sz w:val="24"/>
          <w:szCs w:val="24"/>
        </w:rPr>
        <w:t>MRS at 30 degrees for 3 days to test for lactobacillus</w:t>
      </w:r>
    </w:p>
    <w:p w:rsidR="00913095" w:rsidRPr="00B618EB" w:rsidRDefault="00913095" w:rsidP="00913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618EB">
        <w:rPr>
          <w:sz w:val="24"/>
          <w:szCs w:val="24"/>
        </w:rPr>
        <w:t>CFC at 20 degrees C for 2-3 days to test for pseudomonas</w:t>
      </w:r>
    </w:p>
    <w:p w:rsidR="00913095" w:rsidRPr="00B618EB" w:rsidRDefault="00913095" w:rsidP="00913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618EB">
        <w:rPr>
          <w:sz w:val="24"/>
          <w:szCs w:val="24"/>
        </w:rPr>
        <w:t>VRBG (pour plate) at 35 degrees C for 48 hours to test for coliforms and E-coli</w:t>
      </w:r>
    </w:p>
    <w:p w:rsidR="00913095" w:rsidRPr="00B618EB" w:rsidRDefault="00913095" w:rsidP="00913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618EB">
        <w:rPr>
          <w:sz w:val="24"/>
          <w:szCs w:val="24"/>
        </w:rPr>
        <w:t>Yeast and mold agar at 20 degrees C from 3 to 5 days to test for yeasts and molds.</w:t>
      </w:r>
    </w:p>
    <w:p w:rsidR="00913095" w:rsidRPr="00B618EB" w:rsidRDefault="00913095">
      <w:pPr>
        <w:rPr>
          <w:sz w:val="24"/>
          <w:szCs w:val="24"/>
        </w:rPr>
      </w:pPr>
      <w:r w:rsidRPr="00B618EB">
        <w:rPr>
          <w:sz w:val="24"/>
          <w:szCs w:val="24"/>
        </w:rPr>
        <w:br w:type="page"/>
      </w:r>
    </w:p>
    <w:p w:rsidR="00913095" w:rsidRPr="00B618EB" w:rsidRDefault="00913095" w:rsidP="00913095">
      <w:pPr>
        <w:ind w:left="1080"/>
        <w:rPr>
          <w:b/>
          <w:sz w:val="24"/>
          <w:szCs w:val="24"/>
        </w:rPr>
      </w:pPr>
      <w:r w:rsidRPr="00B618EB">
        <w:rPr>
          <w:b/>
          <w:sz w:val="24"/>
          <w:szCs w:val="24"/>
        </w:rPr>
        <w:lastRenderedPageBreak/>
        <w:t>Results:</w:t>
      </w:r>
    </w:p>
    <w:tbl>
      <w:tblPr>
        <w:tblStyle w:val="TableGrid"/>
        <w:tblW w:w="9334" w:type="dxa"/>
        <w:tblInd w:w="738" w:type="dxa"/>
        <w:tblLook w:val="04A0" w:firstRow="1" w:lastRow="0" w:firstColumn="1" w:lastColumn="0" w:noHBand="0" w:noVBand="1"/>
      </w:tblPr>
      <w:tblGrid>
        <w:gridCol w:w="2138"/>
        <w:gridCol w:w="1812"/>
        <w:gridCol w:w="1795"/>
        <w:gridCol w:w="1794"/>
        <w:gridCol w:w="1795"/>
      </w:tblGrid>
      <w:tr w:rsidR="00913095" w:rsidRPr="00B618EB" w:rsidTr="00D8500B">
        <w:trPr>
          <w:trHeight w:val="363"/>
        </w:trPr>
        <w:tc>
          <w:tcPr>
            <w:tcW w:w="9334" w:type="dxa"/>
            <w:gridSpan w:val="5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 xml:space="preserve">                                      PCA 35 degrees C</w:t>
            </w:r>
          </w:p>
        </w:tc>
      </w:tr>
      <w:tr w:rsidR="00913095" w:rsidRPr="00B618EB" w:rsidTr="00D8500B">
        <w:trPr>
          <w:trHeight w:val="1123"/>
        </w:trPr>
        <w:tc>
          <w:tcPr>
            <w:tcW w:w="2138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Group</w:t>
            </w:r>
          </w:p>
        </w:tc>
        <w:tc>
          <w:tcPr>
            <w:tcW w:w="1812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Temperature ( in degrees C)</w:t>
            </w:r>
          </w:p>
        </w:tc>
        <w:tc>
          <w:tcPr>
            <w:tcW w:w="1795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10^-4</w:t>
            </w:r>
          </w:p>
        </w:tc>
        <w:tc>
          <w:tcPr>
            <w:tcW w:w="1794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10^-6</w:t>
            </w:r>
          </w:p>
        </w:tc>
        <w:tc>
          <w:tcPr>
            <w:tcW w:w="1795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10^-7</w:t>
            </w:r>
          </w:p>
        </w:tc>
      </w:tr>
      <w:tr w:rsidR="00913095" w:rsidRPr="00B618EB" w:rsidTr="00D8500B">
        <w:trPr>
          <w:trHeight w:val="363"/>
        </w:trPr>
        <w:tc>
          <w:tcPr>
            <w:tcW w:w="2138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A</w:t>
            </w:r>
          </w:p>
        </w:tc>
        <w:tc>
          <w:tcPr>
            <w:tcW w:w="1812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794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25</w:t>
            </w:r>
          </w:p>
        </w:tc>
        <w:tc>
          <w:tcPr>
            <w:tcW w:w="1795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</w:t>
            </w:r>
          </w:p>
        </w:tc>
      </w:tr>
      <w:tr w:rsidR="00913095" w:rsidRPr="00B618EB" w:rsidTr="00D8500B">
        <w:trPr>
          <w:trHeight w:val="396"/>
        </w:trPr>
        <w:tc>
          <w:tcPr>
            <w:tcW w:w="2138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B</w:t>
            </w:r>
          </w:p>
        </w:tc>
        <w:tc>
          <w:tcPr>
            <w:tcW w:w="1812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24</w:t>
            </w:r>
          </w:p>
        </w:tc>
        <w:tc>
          <w:tcPr>
            <w:tcW w:w="1795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794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93</w:t>
            </w:r>
          </w:p>
        </w:tc>
        <w:tc>
          <w:tcPr>
            <w:tcW w:w="1795" w:type="dxa"/>
          </w:tcPr>
          <w:p w:rsidR="00913095" w:rsidRPr="00B618EB" w:rsidRDefault="00913095" w:rsidP="00913095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64</w:t>
            </w:r>
          </w:p>
        </w:tc>
      </w:tr>
    </w:tbl>
    <w:p w:rsidR="00913095" w:rsidRPr="00B618EB" w:rsidRDefault="00913095" w:rsidP="00913095">
      <w:pPr>
        <w:ind w:left="1080"/>
        <w:rPr>
          <w:sz w:val="24"/>
          <w:szCs w:val="24"/>
        </w:rPr>
      </w:pPr>
    </w:p>
    <w:p w:rsidR="00913095" w:rsidRPr="00B618EB" w:rsidRDefault="006A0DF0" w:rsidP="006A0DF0">
      <w:pPr>
        <w:pStyle w:val="ListParagraph"/>
        <w:rPr>
          <w:b/>
          <w:sz w:val="24"/>
          <w:szCs w:val="24"/>
        </w:rPr>
      </w:pPr>
      <w:r w:rsidRPr="00B618EB">
        <w:rPr>
          <w:sz w:val="24"/>
          <w:szCs w:val="24"/>
        </w:rPr>
        <w:t xml:space="preserve"> </w:t>
      </w:r>
    </w:p>
    <w:tbl>
      <w:tblPr>
        <w:tblStyle w:val="TableGrid"/>
        <w:tblW w:w="9352" w:type="dxa"/>
        <w:tblInd w:w="72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2"/>
      </w:tblGrid>
      <w:tr w:rsidR="00913095" w:rsidRPr="00B618EB" w:rsidTr="00D8500B">
        <w:trPr>
          <w:trHeight w:val="362"/>
        </w:trPr>
        <w:tc>
          <w:tcPr>
            <w:tcW w:w="9352" w:type="dxa"/>
            <w:gridSpan w:val="5"/>
          </w:tcPr>
          <w:p w:rsidR="00913095" w:rsidRPr="00B618EB" w:rsidRDefault="00913095" w:rsidP="006A0DF0">
            <w:pPr>
              <w:pStyle w:val="ListParagraph"/>
              <w:ind w:left="0"/>
              <w:rPr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 xml:space="preserve">                                  </w:t>
            </w:r>
            <w:r w:rsidRPr="00B618EB">
              <w:rPr>
                <w:sz w:val="24"/>
                <w:szCs w:val="24"/>
              </w:rPr>
              <w:t>PCA 7 degrees</w:t>
            </w:r>
          </w:p>
        </w:tc>
      </w:tr>
      <w:tr w:rsidR="00913095" w:rsidRPr="00B618EB" w:rsidTr="00D8500B">
        <w:trPr>
          <w:trHeight w:val="393"/>
        </w:trPr>
        <w:tc>
          <w:tcPr>
            <w:tcW w:w="1870" w:type="dxa"/>
          </w:tcPr>
          <w:p w:rsidR="00913095" w:rsidRPr="00B618EB" w:rsidRDefault="00913095" w:rsidP="006A0DF0">
            <w:pPr>
              <w:pStyle w:val="ListParagraph"/>
              <w:ind w:left="0"/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Group</w:t>
            </w:r>
          </w:p>
        </w:tc>
        <w:tc>
          <w:tcPr>
            <w:tcW w:w="1870" w:type="dxa"/>
          </w:tcPr>
          <w:p w:rsidR="00913095" w:rsidRPr="00B618EB" w:rsidRDefault="00913095" w:rsidP="006A0DF0">
            <w:pPr>
              <w:pStyle w:val="ListParagraph"/>
              <w:ind w:left="0"/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temperature</w:t>
            </w:r>
          </w:p>
        </w:tc>
        <w:tc>
          <w:tcPr>
            <w:tcW w:w="1870" w:type="dxa"/>
          </w:tcPr>
          <w:p w:rsidR="00913095" w:rsidRPr="00B618EB" w:rsidRDefault="00D8500B" w:rsidP="006A0DF0">
            <w:pPr>
              <w:pStyle w:val="ListParagraph"/>
              <w:ind w:left="0"/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10^-4</w:t>
            </w:r>
          </w:p>
        </w:tc>
        <w:tc>
          <w:tcPr>
            <w:tcW w:w="1870" w:type="dxa"/>
          </w:tcPr>
          <w:p w:rsidR="00913095" w:rsidRPr="00B618EB" w:rsidRDefault="00D8500B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10^-6</w:t>
            </w:r>
          </w:p>
        </w:tc>
        <w:tc>
          <w:tcPr>
            <w:tcW w:w="1871" w:type="dxa"/>
          </w:tcPr>
          <w:p w:rsidR="00913095" w:rsidRPr="00B618EB" w:rsidRDefault="00D8500B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10^-7</w:t>
            </w:r>
          </w:p>
        </w:tc>
      </w:tr>
      <w:tr w:rsidR="00913095" w:rsidRPr="00B618EB" w:rsidTr="00D8500B">
        <w:trPr>
          <w:trHeight w:val="409"/>
        </w:trPr>
        <w:tc>
          <w:tcPr>
            <w:tcW w:w="1870" w:type="dxa"/>
          </w:tcPr>
          <w:p w:rsidR="00913095" w:rsidRPr="00B618EB" w:rsidRDefault="00913095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70" w:type="dxa"/>
          </w:tcPr>
          <w:p w:rsidR="00913095" w:rsidRPr="00B618EB" w:rsidRDefault="00913095" w:rsidP="006A0DF0">
            <w:pPr>
              <w:pStyle w:val="ListParagraph"/>
              <w:ind w:left="0"/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913095" w:rsidRPr="00B618EB" w:rsidRDefault="00D8500B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TNTC</w:t>
            </w:r>
          </w:p>
        </w:tc>
        <w:tc>
          <w:tcPr>
            <w:tcW w:w="1870" w:type="dxa"/>
          </w:tcPr>
          <w:p w:rsidR="00913095" w:rsidRPr="00B618EB" w:rsidRDefault="00D8500B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173</w:t>
            </w:r>
          </w:p>
        </w:tc>
        <w:tc>
          <w:tcPr>
            <w:tcW w:w="1871" w:type="dxa"/>
          </w:tcPr>
          <w:p w:rsidR="00913095" w:rsidRPr="00B618EB" w:rsidRDefault="00A94A0F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0</w:t>
            </w:r>
          </w:p>
        </w:tc>
      </w:tr>
      <w:tr w:rsidR="00913095" w:rsidRPr="00B618EB" w:rsidTr="00D8500B">
        <w:trPr>
          <w:trHeight w:val="409"/>
        </w:trPr>
        <w:tc>
          <w:tcPr>
            <w:tcW w:w="1870" w:type="dxa"/>
          </w:tcPr>
          <w:p w:rsidR="00913095" w:rsidRPr="00B618EB" w:rsidRDefault="00913095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70" w:type="dxa"/>
          </w:tcPr>
          <w:p w:rsidR="00913095" w:rsidRPr="00B618EB" w:rsidRDefault="00913095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70" w:type="dxa"/>
          </w:tcPr>
          <w:p w:rsidR="00913095" w:rsidRPr="00B618EB" w:rsidRDefault="00D8500B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TNTC</w:t>
            </w:r>
          </w:p>
        </w:tc>
        <w:tc>
          <w:tcPr>
            <w:tcW w:w="1870" w:type="dxa"/>
          </w:tcPr>
          <w:p w:rsidR="00913095" w:rsidRPr="00B618EB" w:rsidRDefault="00D8500B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871" w:type="dxa"/>
          </w:tcPr>
          <w:p w:rsidR="00913095" w:rsidRPr="00B618EB" w:rsidRDefault="00D8500B" w:rsidP="006A0D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618EB">
              <w:rPr>
                <w:b/>
                <w:sz w:val="24"/>
                <w:szCs w:val="24"/>
              </w:rPr>
              <w:t>1</w:t>
            </w:r>
          </w:p>
        </w:tc>
      </w:tr>
    </w:tbl>
    <w:p w:rsidR="006A0DF0" w:rsidRPr="00B618EB" w:rsidRDefault="006A0DF0" w:rsidP="006A0DF0">
      <w:pPr>
        <w:pStyle w:val="ListParagraph"/>
        <w:rPr>
          <w:b/>
          <w:sz w:val="24"/>
          <w:szCs w:val="24"/>
        </w:rPr>
      </w:pPr>
    </w:p>
    <w:tbl>
      <w:tblPr>
        <w:tblStyle w:val="TableGrid"/>
        <w:tblW w:w="9544" w:type="dxa"/>
        <w:tblInd w:w="648" w:type="dxa"/>
        <w:tblLook w:val="04A0" w:firstRow="1" w:lastRow="0" w:firstColumn="1" w:lastColumn="0" w:noHBand="0" w:noVBand="1"/>
      </w:tblPr>
      <w:tblGrid>
        <w:gridCol w:w="1390"/>
        <w:gridCol w:w="2038"/>
        <w:gridCol w:w="2038"/>
        <w:gridCol w:w="2038"/>
        <w:gridCol w:w="2040"/>
      </w:tblGrid>
      <w:tr w:rsidR="00D8500B" w:rsidRPr="00B618EB" w:rsidTr="00D8500B">
        <w:trPr>
          <w:trHeight w:val="345"/>
        </w:trPr>
        <w:tc>
          <w:tcPr>
            <w:tcW w:w="9544" w:type="dxa"/>
            <w:gridSpan w:val="5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 xml:space="preserve">                                            MRSC 30 degrees C</w:t>
            </w:r>
          </w:p>
        </w:tc>
      </w:tr>
      <w:tr w:rsidR="00D8500B" w:rsidRPr="00B618EB" w:rsidTr="00D8500B">
        <w:trPr>
          <w:trHeight w:val="330"/>
        </w:trPr>
        <w:tc>
          <w:tcPr>
            <w:tcW w:w="1390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Group</w:t>
            </w:r>
          </w:p>
        </w:tc>
        <w:tc>
          <w:tcPr>
            <w:tcW w:w="2038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Temp</w:t>
            </w:r>
          </w:p>
        </w:tc>
        <w:tc>
          <w:tcPr>
            <w:tcW w:w="2038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10^-1</w:t>
            </w:r>
          </w:p>
        </w:tc>
        <w:tc>
          <w:tcPr>
            <w:tcW w:w="2038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10^-4</w:t>
            </w:r>
          </w:p>
        </w:tc>
        <w:tc>
          <w:tcPr>
            <w:tcW w:w="2040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10^-6</w:t>
            </w:r>
          </w:p>
        </w:tc>
      </w:tr>
      <w:tr w:rsidR="00D8500B" w:rsidRPr="00B618EB" w:rsidTr="00D8500B">
        <w:trPr>
          <w:trHeight w:val="345"/>
        </w:trPr>
        <w:tc>
          <w:tcPr>
            <w:tcW w:w="1390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A</w:t>
            </w:r>
          </w:p>
        </w:tc>
        <w:tc>
          <w:tcPr>
            <w:tcW w:w="2038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2038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 xml:space="preserve">TNTC </w:t>
            </w:r>
          </w:p>
        </w:tc>
        <w:tc>
          <w:tcPr>
            <w:tcW w:w="2040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2</w:t>
            </w:r>
          </w:p>
        </w:tc>
      </w:tr>
      <w:tr w:rsidR="00D8500B" w:rsidRPr="00B618EB" w:rsidTr="00D8500B">
        <w:trPr>
          <w:trHeight w:val="345"/>
        </w:trPr>
        <w:tc>
          <w:tcPr>
            <w:tcW w:w="1390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B</w:t>
            </w:r>
          </w:p>
        </w:tc>
        <w:tc>
          <w:tcPr>
            <w:tcW w:w="2038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24</w:t>
            </w:r>
          </w:p>
        </w:tc>
        <w:tc>
          <w:tcPr>
            <w:tcW w:w="2038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2038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2040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33</w:t>
            </w:r>
          </w:p>
        </w:tc>
      </w:tr>
    </w:tbl>
    <w:p w:rsidR="006A0DF0" w:rsidRPr="00B618EB" w:rsidRDefault="006A0DF0" w:rsidP="006A0DF0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267"/>
        <w:gridCol w:w="1915"/>
        <w:gridCol w:w="1915"/>
        <w:gridCol w:w="1915"/>
        <w:gridCol w:w="1916"/>
      </w:tblGrid>
      <w:tr w:rsidR="00D8500B" w:rsidRPr="00B618EB" w:rsidTr="00D8500B">
        <w:tc>
          <w:tcPr>
            <w:tcW w:w="8928" w:type="dxa"/>
            <w:gridSpan w:val="5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 xml:space="preserve">                                                            CFC 20 degrees</w:t>
            </w:r>
          </w:p>
        </w:tc>
      </w:tr>
      <w:tr w:rsidR="00D8500B" w:rsidRPr="00B618EB" w:rsidTr="00D8500B">
        <w:tc>
          <w:tcPr>
            <w:tcW w:w="1267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Group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Temperature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10^-1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10^-4</w:t>
            </w:r>
          </w:p>
        </w:tc>
        <w:tc>
          <w:tcPr>
            <w:tcW w:w="1916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10^-6</w:t>
            </w:r>
          </w:p>
        </w:tc>
      </w:tr>
      <w:tr w:rsidR="00D8500B" w:rsidRPr="00B618EB" w:rsidTr="00D8500B">
        <w:tc>
          <w:tcPr>
            <w:tcW w:w="1267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A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6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30</w:t>
            </w:r>
          </w:p>
        </w:tc>
      </w:tr>
      <w:tr w:rsidR="00D8500B" w:rsidRPr="00B618EB" w:rsidTr="00D8500B">
        <w:tc>
          <w:tcPr>
            <w:tcW w:w="1267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B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6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</w:tr>
    </w:tbl>
    <w:p w:rsidR="006A0DF0" w:rsidRPr="00B618EB" w:rsidRDefault="006A0DF0" w:rsidP="006A0DF0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267"/>
        <w:gridCol w:w="1915"/>
        <w:gridCol w:w="1915"/>
        <w:gridCol w:w="1915"/>
        <w:gridCol w:w="1916"/>
      </w:tblGrid>
      <w:tr w:rsidR="00D8500B" w:rsidRPr="00B618EB" w:rsidTr="00D8500B">
        <w:tc>
          <w:tcPr>
            <w:tcW w:w="8928" w:type="dxa"/>
            <w:gridSpan w:val="5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 xml:space="preserve">                                                VRBG 35 degrees C</w:t>
            </w:r>
          </w:p>
        </w:tc>
      </w:tr>
      <w:tr w:rsidR="00D8500B" w:rsidRPr="00B618EB" w:rsidTr="00D8500B">
        <w:tc>
          <w:tcPr>
            <w:tcW w:w="1267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Group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Temp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10^-1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10^-4</w:t>
            </w:r>
          </w:p>
        </w:tc>
        <w:tc>
          <w:tcPr>
            <w:tcW w:w="1916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10^-6</w:t>
            </w:r>
          </w:p>
        </w:tc>
      </w:tr>
      <w:tr w:rsidR="00D8500B" w:rsidRPr="00B618EB" w:rsidTr="00D8500B">
        <w:tc>
          <w:tcPr>
            <w:tcW w:w="1267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A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6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4</w:t>
            </w:r>
          </w:p>
        </w:tc>
      </w:tr>
      <w:tr w:rsidR="00D8500B" w:rsidRPr="00B618EB" w:rsidTr="00D8500B">
        <w:tc>
          <w:tcPr>
            <w:tcW w:w="1267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B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6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</w:tr>
    </w:tbl>
    <w:p w:rsidR="00D8500B" w:rsidRPr="00B618EB" w:rsidRDefault="00D8500B" w:rsidP="006A0DF0">
      <w:pPr>
        <w:rPr>
          <w:sz w:val="24"/>
          <w:szCs w:val="24"/>
        </w:rPr>
      </w:pPr>
    </w:p>
    <w:p w:rsidR="00D8500B" w:rsidRPr="00B618EB" w:rsidRDefault="00D8500B">
      <w:pPr>
        <w:rPr>
          <w:sz w:val="24"/>
          <w:szCs w:val="24"/>
        </w:rPr>
      </w:pPr>
      <w:r w:rsidRPr="00B618EB"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8500B" w:rsidRPr="00B618EB" w:rsidTr="005F7A45">
        <w:tc>
          <w:tcPr>
            <w:tcW w:w="9576" w:type="dxa"/>
            <w:gridSpan w:val="5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lastRenderedPageBreak/>
              <w:t xml:space="preserve">                                               YGC 20 degrees C</w:t>
            </w:r>
          </w:p>
        </w:tc>
      </w:tr>
      <w:tr w:rsidR="00D8500B" w:rsidRPr="00B618EB" w:rsidTr="00D8500B">
        <w:tc>
          <w:tcPr>
            <w:tcW w:w="1915" w:type="dxa"/>
          </w:tcPr>
          <w:p w:rsidR="00D8500B" w:rsidRPr="00B618EB" w:rsidRDefault="00192846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G</w:t>
            </w:r>
            <w:r w:rsidR="00D8500B" w:rsidRPr="00B618EB">
              <w:rPr>
                <w:sz w:val="24"/>
                <w:szCs w:val="24"/>
              </w:rPr>
              <w:t>roup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Temp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10^-1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10^-3</w:t>
            </w:r>
          </w:p>
        </w:tc>
        <w:tc>
          <w:tcPr>
            <w:tcW w:w="1916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10^-5</w:t>
            </w:r>
          </w:p>
        </w:tc>
      </w:tr>
      <w:tr w:rsidR="00D8500B" w:rsidRPr="00B618EB" w:rsidTr="00D8500B"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A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42</w:t>
            </w:r>
          </w:p>
        </w:tc>
        <w:tc>
          <w:tcPr>
            <w:tcW w:w="1916" w:type="dxa"/>
          </w:tcPr>
          <w:p w:rsidR="00D8500B" w:rsidRPr="00B618EB" w:rsidRDefault="00A94A0F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0</w:t>
            </w:r>
          </w:p>
        </w:tc>
      </w:tr>
      <w:tr w:rsidR="00D8500B" w:rsidRPr="00B618EB" w:rsidTr="00D8500B"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B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5" w:type="dxa"/>
          </w:tcPr>
          <w:p w:rsidR="00D8500B" w:rsidRPr="00B618EB" w:rsidRDefault="00D8500B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  <w:tc>
          <w:tcPr>
            <w:tcW w:w="1916" w:type="dxa"/>
          </w:tcPr>
          <w:p w:rsidR="00D8500B" w:rsidRPr="00B618EB" w:rsidRDefault="00A94A0F" w:rsidP="006A0DF0">
            <w:pPr>
              <w:rPr>
                <w:sz w:val="24"/>
                <w:szCs w:val="24"/>
              </w:rPr>
            </w:pPr>
            <w:r w:rsidRPr="00B618EB">
              <w:rPr>
                <w:sz w:val="24"/>
                <w:szCs w:val="24"/>
              </w:rPr>
              <w:t>TNTC</w:t>
            </w:r>
          </w:p>
        </w:tc>
      </w:tr>
    </w:tbl>
    <w:p w:rsidR="00D8500B" w:rsidRPr="00B618EB" w:rsidRDefault="00D8500B" w:rsidP="006A0DF0">
      <w:pPr>
        <w:rPr>
          <w:sz w:val="24"/>
          <w:szCs w:val="24"/>
        </w:rPr>
      </w:pPr>
    </w:p>
    <w:p w:rsidR="00A94A0F" w:rsidRPr="00B618EB" w:rsidRDefault="00A94A0F" w:rsidP="006A0DF0">
      <w:pPr>
        <w:rPr>
          <w:sz w:val="24"/>
          <w:szCs w:val="24"/>
        </w:rPr>
      </w:pPr>
      <w:r w:rsidRPr="00B618EB">
        <w:rPr>
          <w:sz w:val="24"/>
          <w:szCs w:val="24"/>
        </w:rPr>
        <w:t>CFU calculations:</w:t>
      </w:r>
    </w:p>
    <w:p w:rsidR="00A94A0F" w:rsidRPr="00B618EB" w:rsidRDefault="00A94A0F" w:rsidP="00A94A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PCA ( 35 degrees C) :</w:t>
      </w:r>
    </w:p>
    <w:p w:rsidR="00A94A0F" w:rsidRPr="00B618EB" w:rsidRDefault="00A94A0F" w:rsidP="006A0DF0">
      <w:pPr>
        <w:rPr>
          <w:sz w:val="24"/>
          <w:szCs w:val="24"/>
        </w:rPr>
      </w:pPr>
      <w:r w:rsidRPr="00B618EB">
        <w:rPr>
          <w:sz w:val="24"/>
          <w:szCs w:val="24"/>
        </w:rPr>
        <w:t xml:space="preserve">          Group B: 9.3 x 10 ^8 CFU / g</w:t>
      </w:r>
    </w:p>
    <w:p w:rsidR="00A94A0F" w:rsidRPr="00B618EB" w:rsidRDefault="00A94A0F" w:rsidP="006A0DF0">
      <w:pPr>
        <w:rPr>
          <w:sz w:val="24"/>
          <w:szCs w:val="24"/>
        </w:rPr>
      </w:pPr>
      <w:r w:rsidRPr="00B618EB">
        <w:rPr>
          <w:sz w:val="24"/>
          <w:szCs w:val="24"/>
        </w:rPr>
        <w:t xml:space="preserve">          Group A: 2.5 x 10 ^8 CFU/g</w:t>
      </w:r>
    </w:p>
    <w:p w:rsidR="00A94A0F" w:rsidRPr="00B618EB" w:rsidRDefault="00A94A0F" w:rsidP="00A94A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PCA ( 7 degrees C)</w:t>
      </w:r>
    </w:p>
    <w:p w:rsidR="00A94A0F" w:rsidRPr="00B618EB" w:rsidRDefault="00A94A0F" w:rsidP="00A94A0F">
      <w:pPr>
        <w:pStyle w:val="ListParagraph"/>
        <w:rPr>
          <w:sz w:val="24"/>
          <w:szCs w:val="24"/>
        </w:rPr>
      </w:pPr>
      <w:r w:rsidRPr="00B618EB">
        <w:rPr>
          <w:sz w:val="24"/>
          <w:szCs w:val="24"/>
        </w:rPr>
        <w:t>Group B: 3.2x 10^8 CFU/g</w:t>
      </w:r>
    </w:p>
    <w:p w:rsidR="00A94A0F" w:rsidRPr="00B618EB" w:rsidRDefault="00A94A0F" w:rsidP="006A0DF0">
      <w:pPr>
        <w:rPr>
          <w:sz w:val="24"/>
          <w:szCs w:val="24"/>
        </w:rPr>
      </w:pPr>
      <w:r w:rsidRPr="00B618EB">
        <w:rPr>
          <w:sz w:val="24"/>
          <w:szCs w:val="24"/>
        </w:rPr>
        <w:t xml:space="preserve">          Group A: 17.3 x10^8 CFU/g</w:t>
      </w:r>
    </w:p>
    <w:p w:rsidR="00A94A0F" w:rsidRPr="00B618EB" w:rsidRDefault="00173E99" w:rsidP="00A94A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MRS ( 30 degrees C)</w:t>
      </w:r>
    </w:p>
    <w:p w:rsidR="00173E99" w:rsidRPr="00B618EB" w:rsidRDefault="00173E99" w:rsidP="00173E99">
      <w:pPr>
        <w:pStyle w:val="ListParagraph"/>
        <w:rPr>
          <w:sz w:val="24"/>
          <w:szCs w:val="24"/>
        </w:rPr>
      </w:pPr>
      <w:r w:rsidRPr="00B618EB">
        <w:rPr>
          <w:sz w:val="24"/>
          <w:szCs w:val="24"/>
        </w:rPr>
        <w:t>Group B: 3.3 x10^8</w:t>
      </w:r>
    </w:p>
    <w:p w:rsidR="00173E99" w:rsidRPr="00B618EB" w:rsidRDefault="00173E99" w:rsidP="00173E99">
      <w:pPr>
        <w:pStyle w:val="ListParagraph"/>
        <w:rPr>
          <w:sz w:val="24"/>
          <w:szCs w:val="24"/>
          <w:vertAlign w:val="superscript"/>
        </w:rPr>
      </w:pPr>
      <w:r w:rsidRPr="00B618EB">
        <w:rPr>
          <w:sz w:val="24"/>
          <w:szCs w:val="24"/>
        </w:rPr>
        <w:t xml:space="preserve">Group </w:t>
      </w:r>
      <w:proofErr w:type="gramStart"/>
      <w:r w:rsidRPr="00B618EB">
        <w:rPr>
          <w:sz w:val="24"/>
          <w:szCs w:val="24"/>
        </w:rPr>
        <w:t>A:</w:t>
      </w:r>
      <w:proofErr w:type="gramEnd"/>
      <w:r w:rsidR="00370D86" w:rsidRPr="00B618EB">
        <w:rPr>
          <w:sz w:val="24"/>
          <w:szCs w:val="24"/>
        </w:rPr>
        <w:t xml:space="preserve">&gt;5.6 </w:t>
      </w:r>
      <w:r w:rsidR="00370D86" w:rsidRPr="00B618EB">
        <w:rPr>
          <w:rFonts w:cstheme="minorHAnsi"/>
          <w:sz w:val="24"/>
          <w:szCs w:val="24"/>
        </w:rPr>
        <w:t>×</w:t>
      </w:r>
      <w:r w:rsidR="00370D86" w:rsidRPr="00B618EB">
        <w:rPr>
          <w:sz w:val="24"/>
          <w:szCs w:val="24"/>
        </w:rPr>
        <w:t>10^</w:t>
      </w:r>
      <w:r w:rsidR="00370D86" w:rsidRPr="00B618EB">
        <w:rPr>
          <w:sz w:val="24"/>
          <w:szCs w:val="24"/>
          <w:vertAlign w:val="superscript"/>
        </w:rPr>
        <w:t>9</w:t>
      </w:r>
    </w:p>
    <w:p w:rsidR="00173E99" w:rsidRPr="00B618EB" w:rsidRDefault="00173E99" w:rsidP="00173E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CFC ( 20 degrees C)</w:t>
      </w:r>
    </w:p>
    <w:p w:rsidR="00173E99" w:rsidRPr="00B618EB" w:rsidRDefault="00370D86" w:rsidP="00173E99">
      <w:pPr>
        <w:ind w:left="360"/>
        <w:rPr>
          <w:sz w:val="24"/>
          <w:szCs w:val="24"/>
        </w:rPr>
      </w:pPr>
      <w:r w:rsidRPr="00B618EB">
        <w:rPr>
          <w:sz w:val="24"/>
          <w:szCs w:val="24"/>
        </w:rPr>
        <w:t>Group B: &gt; 5.6x 10^9</w:t>
      </w:r>
    </w:p>
    <w:p w:rsidR="00173E99" w:rsidRPr="00B618EB" w:rsidRDefault="00173E99" w:rsidP="00173E99">
      <w:pPr>
        <w:ind w:left="360"/>
        <w:rPr>
          <w:sz w:val="24"/>
          <w:szCs w:val="24"/>
        </w:rPr>
      </w:pPr>
      <w:r w:rsidRPr="00B618EB">
        <w:rPr>
          <w:sz w:val="24"/>
          <w:szCs w:val="24"/>
        </w:rPr>
        <w:t>Group A: 3 x 10^8 CFU/g</w:t>
      </w:r>
    </w:p>
    <w:p w:rsidR="00173E99" w:rsidRPr="00B618EB" w:rsidRDefault="00173E99" w:rsidP="00173E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VRBG ( 35 degrees C)</w:t>
      </w:r>
    </w:p>
    <w:p w:rsidR="00173E99" w:rsidRPr="00B618EB" w:rsidRDefault="00173E99" w:rsidP="00173E99">
      <w:pPr>
        <w:pStyle w:val="ListParagraph"/>
        <w:rPr>
          <w:sz w:val="24"/>
          <w:szCs w:val="24"/>
        </w:rPr>
      </w:pPr>
      <w:r w:rsidRPr="00B618EB">
        <w:rPr>
          <w:sz w:val="24"/>
          <w:szCs w:val="24"/>
        </w:rPr>
        <w:t>Group</w:t>
      </w:r>
      <w:r w:rsidR="00370D86" w:rsidRPr="00B618EB">
        <w:rPr>
          <w:sz w:val="24"/>
          <w:szCs w:val="24"/>
        </w:rPr>
        <w:t xml:space="preserve"> B: &gt; 5.6x10^9</w:t>
      </w:r>
    </w:p>
    <w:p w:rsidR="00173E99" w:rsidRPr="00B618EB" w:rsidRDefault="00173E99" w:rsidP="00173E99">
      <w:pPr>
        <w:pStyle w:val="ListParagraph"/>
        <w:rPr>
          <w:sz w:val="24"/>
          <w:szCs w:val="24"/>
          <w:vertAlign w:val="superscript"/>
        </w:rPr>
      </w:pPr>
      <w:r w:rsidRPr="00B618EB">
        <w:rPr>
          <w:sz w:val="24"/>
          <w:szCs w:val="24"/>
        </w:rPr>
        <w:t xml:space="preserve">Group </w:t>
      </w:r>
      <w:proofErr w:type="gramStart"/>
      <w:r w:rsidRPr="00B618EB">
        <w:rPr>
          <w:sz w:val="24"/>
          <w:szCs w:val="24"/>
        </w:rPr>
        <w:t>A:</w:t>
      </w:r>
      <w:proofErr w:type="gramEnd"/>
      <w:r w:rsidR="00370D86" w:rsidRPr="00B618EB">
        <w:rPr>
          <w:sz w:val="24"/>
          <w:szCs w:val="24"/>
        </w:rPr>
        <w:t>&gt;5.6</w:t>
      </w:r>
      <w:r w:rsidR="00370D86" w:rsidRPr="00B618EB">
        <w:rPr>
          <w:rFonts w:cstheme="minorHAnsi"/>
          <w:sz w:val="24"/>
          <w:szCs w:val="24"/>
        </w:rPr>
        <w:t>×</w:t>
      </w:r>
      <w:r w:rsidR="00370D86" w:rsidRPr="00B618EB">
        <w:rPr>
          <w:sz w:val="24"/>
          <w:szCs w:val="24"/>
        </w:rPr>
        <w:t>10^</w:t>
      </w:r>
      <w:r w:rsidR="00370D86" w:rsidRPr="00B618EB">
        <w:rPr>
          <w:sz w:val="24"/>
          <w:szCs w:val="24"/>
          <w:vertAlign w:val="superscript"/>
        </w:rPr>
        <w:t>9</w:t>
      </w:r>
    </w:p>
    <w:p w:rsidR="00173E99" w:rsidRPr="00B618EB" w:rsidRDefault="00173E99" w:rsidP="00173E99">
      <w:pPr>
        <w:pStyle w:val="ListParagraph"/>
        <w:rPr>
          <w:sz w:val="24"/>
          <w:szCs w:val="24"/>
        </w:rPr>
      </w:pPr>
    </w:p>
    <w:p w:rsidR="00173E99" w:rsidRPr="00B618EB" w:rsidRDefault="00173E99" w:rsidP="00173E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YGC (20 degrees)</w:t>
      </w:r>
    </w:p>
    <w:p w:rsidR="00173E99" w:rsidRPr="00B618EB" w:rsidRDefault="00173E99" w:rsidP="00DA31C5">
      <w:pPr>
        <w:pStyle w:val="ListParagraph"/>
        <w:rPr>
          <w:sz w:val="24"/>
          <w:szCs w:val="24"/>
        </w:rPr>
      </w:pPr>
      <w:r w:rsidRPr="00B618EB">
        <w:rPr>
          <w:sz w:val="24"/>
          <w:szCs w:val="24"/>
        </w:rPr>
        <w:t xml:space="preserve"> Group B: 5.6 x 10^8</w:t>
      </w:r>
    </w:p>
    <w:p w:rsidR="00DA31C5" w:rsidRPr="00B618EB" w:rsidRDefault="00DA31C5" w:rsidP="00DA31C5">
      <w:pPr>
        <w:pStyle w:val="ListParagraph"/>
        <w:rPr>
          <w:sz w:val="24"/>
          <w:szCs w:val="24"/>
        </w:rPr>
      </w:pPr>
      <w:r w:rsidRPr="00B618EB">
        <w:rPr>
          <w:sz w:val="24"/>
          <w:szCs w:val="24"/>
        </w:rPr>
        <w:t>Group A: 4.2 x 10^5</w:t>
      </w:r>
    </w:p>
    <w:p w:rsidR="00DA31C5" w:rsidRPr="00B618EB" w:rsidRDefault="00DA31C5">
      <w:pPr>
        <w:rPr>
          <w:sz w:val="24"/>
          <w:szCs w:val="24"/>
        </w:rPr>
      </w:pPr>
      <w:r w:rsidRPr="00B618EB">
        <w:rPr>
          <w:sz w:val="24"/>
          <w:szCs w:val="24"/>
        </w:rPr>
        <w:br w:type="page"/>
      </w:r>
    </w:p>
    <w:p w:rsidR="003A7959" w:rsidRPr="00B618EB" w:rsidRDefault="003A7959" w:rsidP="003A7959">
      <w:pPr>
        <w:rPr>
          <w:b/>
          <w:bCs/>
          <w:sz w:val="24"/>
          <w:szCs w:val="24"/>
          <w:u w:val="single"/>
        </w:rPr>
      </w:pPr>
      <w:r w:rsidRPr="00B618EB">
        <w:rPr>
          <w:b/>
          <w:bCs/>
          <w:sz w:val="24"/>
          <w:szCs w:val="24"/>
          <w:u w:val="single"/>
        </w:rPr>
        <w:lastRenderedPageBreak/>
        <w:t>Discussion and co</w:t>
      </w:r>
      <w:r w:rsidR="00445394" w:rsidRPr="00B618EB">
        <w:rPr>
          <w:b/>
          <w:bCs/>
          <w:sz w:val="24"/>
          <w:szCs w:val="24"/>
          <w:u w:val="single"/>
        </w:rPr>
        <w:t>n</w:t>
      </w:r>
      <w:r w:rsidRPr="00B618EB">
        <w:rPr>
          <w:b/>
          <w:bCs/>
          <w:sz w:val="24"/>
          <w:szCs w:val="24"/>
          <w:u w:val="single"/>
        </w:rPr>
        <w:t>clusion:</w:t>
      </w:r>
    </w:p>
    <w:p w:rsidR="00B618EB" w:rsidRPr="00B618EB" w:rsidRDefault="00AF6355" w:rsidP="00C024EB">
      <w:pPr>
        <w:pStyle w:val="NormalWeb"/>
        <w:spacing w:before="0" w:beforeAutospacing="0" w:after="144" w:afterAutospacing="0"/>
        <w:rPr>
          <w:rFonts w:asciiTheme="majorBidi" w:hAnsiTheme="majorBidi" w:cstheme="majorBidi"/>
          <w:color w:val="000000"/>
        </w:rPr>
      </w:pPr>
      <w:r w:rsidRPr="00B618EB">
        <w:rPr>
          <w:rStyle w:val="apple-converted-space"/>
          <w:rFonts w:ascii="Arial" w:hAnsi="Arial" w:cs="Arial"/>
          <w:color w:val="000000"/>
        </w:rPr>
        <w:t> </w:t>
      </w:r>
      <w:r w:rsidRPr="00B618EB">
        <w:rPr>
          <w:rFonts w:asciiTheme="majorBidi" w:hAnsiTheme="majorBidi" w:cstheme="majorBidi"/>
          <w:color w:val="000000"/>
        </w:rPr>
        <w:t>Listeria is widespread in the environment and ready-to-eat foods might become contaminated after processing or at some later stage between the processing plant and the consumer’s plate. </w:t>
      </w:r>
    </w:p>
    <w:p w:rsidR="00B618EB" w:rsidRDefault="00AF6355" w:rsidP="00B618EB">
      <w:pPr>
        <w:pStyle w:val="NormalWeb"/>
        <w:spacing w:before="0" w:beforeAutospacing="0" w:after="144" w:afterAutospacing="0"/>
        <w:rPr>
          <w:rFonts w:asciiTheme="majorBidi" w:hAnsiTheme="majorBidi" w:cstheme="majorBidi"/>
          <w:color w:val="000000"/>
        </w:rPr>
      </w:pPr>
      <w:r w:rsidRPr="00B618EB">
        <w:rPr>
          <w:rFonts w:asciiTheme="majorBidi" w:hAnsiTheme="majorBidi" w:cstheme="majorBidi"/>
          <w:color w:val="000000"/>
        </w:rPr>
        <w:t>Contamination might also occur through improper hygiene of food handlers, or by cross-contamination after contact with raw foods or contaminated surfaces.</w:t>
      </w:r>
      <w:r w:rsidR="00B618EB">
        <w:rPr>
          <w:rFonts w:asciiTheme="majorBidi" w:hAnsiTheme="majorBidi" w:cstheme="majorBidi"/>
          <w:color w:val="000000"/>
        </w:rPr>
        <w:t xml:space="preserve"> </w:t>
      </w:r>
      <w:r w:rsidRPr="00B618EB">
        <w:rPr>
          <w:rFonts w:asciiTheme="majorBidi" w:hAnsiTheme="majorBidi" w:cstheme="majorBidi"/>
          <w:color w:val="000000"/>
        </w:rPr>
        <w:t>Unlike most food poisoning bacteria, Listeria continues to grow slowly even at refrigeration temperatures. It will grow more rapidly at higher temperatures, so foods that have been kept for a long time and/or that have not been kept cold may represent a higher risk to susceptible people.</w:t>
      </w:r>
    </w:p>
    <w:p w:rsidR="00B618EB" w:rsidRDefault="00AF6355" w:rsidP="00B618EB">
      <w:pPr>
        <w:pStyle w:val="NormalWeb"/>
        <w:spacing w:before="0" w:beforeAutospacing="0" w:after="144" w:afterAutospacing="0"/>
        <w:rPr>
          <w:rFonts w:asciiTheme="majorBidi" w:hAnsiTheme="majorBidi" w:cstheme="majorBidi"/>
          <w:color w:val="000000"/>
        </w:rPr>
      </w:pPr>
      <w:r w:rsidRPr="00B618EB">
        <w:rPr>
          <w:rFonts w:asciiTheme="majorBidi" w:hAnsiTheme="majorBidi" w:cstheme="majorBidi"/>
          <w:color w:val="000000"/>
        </w:rPr>
        <w:t xml:space="preserve">Moreover pseudomonas is commonly found on deli meats also like sausage and is a </w:t>
      </w:r>
      <w:proofErr w:type="spellStart"/>
      <w:r w:rsidRPr="00B618EB">
        <w:rPr>
          <w:rFonts w:asciiTheme="majorBidi" w:hAnsiTheme="majorBidi" w:cstheme="majorBidi"/>
          <w:color w:val="000000"/>
        </w:rPr>
        <w:t>psychotrophic</w:t>
      </w:r>
      <w:proofErr w:type="spellEnd"/>
      <w:r w:rsidRPr="00B618EB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B618EB">
        <w:rPr>
          <w:rFonts w:asciiTheme="majorBidi" w:hAnsiTheme="majorBidi" w:cstheme="majorBidi"/>
          <w:color w:val="000000"/>
        </w:rPr>
        <w:t>bacteria</w:t>
      </w:r>
      <w:proofErr w:type="gramEnd"/>
      <w:r w:rsidRPr="00B618EB">
        <w:rPr>
          <w:rFonts w:asciiTheme="majorBidi" w:hAnsiTheme="majorBidi" w:cstheme="majorBidi"/>
          <w:color w:val="000000"/>
        </w:rPr>
        <w:t xml:space="preserve"> so the bacterial count on the cfc and </w:t>
      </w:r>
      <w:proofErr w:type="spellStart"/>
      <w:r w:rsidRPr="00B618EB">
        <w:rPr>
          <w:rFonts w:asciiTheme="majorBidi" w:hAnsiTheme="majorBidi" w:cstheme="majorBidi"/>
          <w:color w:val="000000"/>
        </w:rPr>
        <w:t>pca</w:t>
      </w:r>
      <w:proofErr w:type="spellEnd"/>
      <w:r w:rsidRPr="00B618EB">
        <w:rPr>
          <w:rFonts w:asciiTheme="majorBidi" w:hAnsiTheme="majorBidi" w:cstheme="majorBidi"/>
          <w:color w:val="000000"/>
        </w:rPr>
        <w:t xml:space="preserve"> can be predicted to be high for both sausages.</w:t>
      </w:r>
      <w:r w:rsidR="00445394" w:rsidRPr="00B618EB">
        <w:rPr>
          <w:rFonts w:asciiTheme="majorBidi" w:hAnsiTheme="majorBidi" w:cstheme="majorBidi"/>
          <w:color w:val="000000"/>
        </w:rPr>
        <w:t xml:space="preserve"> </w:t>
      </w:r>
    </w:p>
    <w:p w:rsidR="003A7959" w:rsidRPr="00B618EB" w:rsidRDefault="00AF6355" w:rsidP="00B618EB">
      <w:pPr>
        <w:pStyle w:val="NormalWeb"/>
        <w:spacing w:before="0" w:beforeAutospacing="0" w:after="144" w:afterAutospacing="0"/>
        <w:rPr>
          <w:rFonts w:asciiTheme="majorBidi" w:hAnsiTheme="majorBidi" w:cstheme="majorBidi"/>
        </w:rPr>
      </w:pPr>
      <w:r w:rsidRPr="00B618EB">
        <w:rPr>
          <w:rFonts w:asciiTheme="majorBidi" w:hAnsiTheme="majorBidi" w:cstheme="majorBidi"/>
          <w:color w:val="000000"/>
        </w:rPr>
        <w:t>The results confirm the above as shown in table(</w:t>
      </w:r>
      <w:proofErr w:type="spellStart"/>
      <w:r w:rsidRPr="00B618EB">
        <w:rPr>
          <w:rFonts w:asciiTheme="majorBidi" w:hAnsiTheme="majorBidi" w:cstheme="majorBidi"/>
          <w:color w:val="000000"/>
        </w:rPr>
        <w:t>cfus</w:t>
      </w:r>
      <w:proofErr w:type="spellEnd"/>
      <w:r w:rsidRPr="00B618EB">
        <w:rPr>
          <w:rFonts w:asciiTheme="majorBidi" w:hAnsiTheme="majorBidi" w:cstheme="majorBidi"/>
          <w:color w:val="000000"/>
        </w:rPr>
        <w:t xml:space="preserve"> for both sample</w:t>
      </w:r>
      <w:r w:rsidR="00C024EB" w:rsidRPr="00B618EB">
        <w:rPr>
          <w:rFonts w:asciiTheme="majorBidi" w:hAnsiTheme="majorBidi" w:cstheme="majorBidi"/>
          <w:color w:val="000000"/>
        </w:rPr>
        <w:t xml:space="preserve">s on cfc 20 at </w:t>
      </w:r>
      <w:proofErr w:type="spellStart"/>
      <w:r w:rsidR="00C024EB" w:rsidRPr="00B618EB">
        <w:rPr>
          <w:rFonts w:asciiTheme="majorBidi" w:hAnsiTheme="majorBidi" w:cstheme="majorBidi"/>
          <w:color w:val="000000"/>
        </w:rPr>
        <w:t>pca</w:t>
      </w:r>
      <w:proofErr w:type="spellEnd"/>
      <w:r w:rsidR="00C024EB" w:rsidRPr="00B618EB">
        <w:rPr>
          <w:rFonts w:asciiTheme="majorBidi" w:hAnsiTheme="majorBidi" w:cstheme="majorBidi"/>
          <w:color w:val="000000"/>
        </w:rPr>
        <w:t xml:space="preserve"> 7 where high</w:t>
      </w:r>
      <w:r w:rsidRPr="00B618EB">
        <w:rPr>
          <w:rFonts w:asciiTheme="majorBidi" w:hAnsiTheme="majorBidi" w:cstheme="majorBidi"/>
          <w:color w:val="000000"/>
        </w:rPr>
        <w:t xml:space="preserve"> with variation which will be discussed later)</w:t>
      </w:r>
      <w:r w:rsidR="009E745D" w:rsidRPr="00B618EB">
        <w:rPr>
          <w:rFonts w:asciiTheme="majorBidi" w:hAnsiTheme="majorBidi" w:cstheme="majorBidi"/>
          <w:color w:val="000000"/>
        </w:rPr>
        <w:t xml:space="preserve"> </w:t>
      </w:r>
      <w:r w:rsidRPr="00B618EB">
        <w:rPr>
          <w:rFonts w:asciiTheme="majorBidi" w:hAnsiTheme="majorBidi" w:cstheme="majorBidi"/>
          <w:color w:val="000000"/>
        </w:rPr>
        <w:t>,</w:t>
      </w:r>
      <w:r w:rsidR="00B618EB">
        <w:rPr>
          <w:rFonts w:asciiTheme="majorBidi" w:hAnsiTheme="majorBidi" w:cstheme="majorBidi"/>
          <w:color w:val="000000"/>
        </w:rPr>
        <w:t xml:space="preserve">but the sausage stored at 4 degrees had a higher count than the PCA stored at 25 degrees because pseudomonas is a </w:t>
      </w:r>
      <w:proofErr w:type="spellStart"/>
      <w:r w:rsidR="00B618EB">
        <w:rPr>
          <w:rFonts w:asciiTheme="majorBidi" w:hAnsiTheme="majorBidi" w:cstheme="majorBidi"/>
          <w:color w:val="000000"/>
        </w:rPr>
        <w:t>psychotroph</w:t>
      </w:r>
      <w:proofErr w:type="spellEnd"/>
      <w:r w:rsidR="00B618EB">
        <w:rPr>
          <w:rFonts w:asciiTheme="majorBidi" w:hAnsiTheme="majorBidi" w:cstheme="majorBidi"/>
          <w:color w:val="000000"/>
        </w:rPr>
        <w:t xml:space="preserve"> and it grows at low temperatures.</w:t>
      </w:r>
      <w:r w:rsidR="00C024EB" w:rsidRPr="00B618EB">
        <w:rPr>
          <w:rFonts w:asciiTheme="majorBidi" w:hAnsiTheme="majorBidi" w:cstheme="majorBidi"/>
          <w:color w:val="000000"/>
        </w:rPr>
        <w:t xml:space="preserve"> </w:t>
      </w:r>
      <w:r w:rsidR="00B618EB">
        <w:rPr>
          <w:rFonts w:asciiTheme="majorBidi" w:hAnsiTheme="majorBidi" w:cstheme="majorBidi"/>
          <w:color w:val="000000"/>
        </w:rPr>
        <w:br/>
      </w:r>
      <w:r w:rsidR="003A7959" w:rsidRPr="00B618EB">
        <w:rPr>
          <w:rFonts w:asciiTheme="majorBidi" w:hAnsiTheme="majorBidi" w:cstheme="majorBidi"/>
        </w:rPr>
        <w:t>The results show that our sample</w:t>
      </w:r>
      <w:r w:rsidR="00B618EB">
        <w:rPr>
          <w:rFonts w:asciiTheme="majorBidi" w:hAnsiTheme="majorBidi" w:cstheme="majorBidi"/>
        </w:rPr>
        <w:t xml:space="preserve"> </w:t>
      </w:r>
      <w:r w:rsidR="003A7959" w:rsidRPr="00B618EB">
        <w:rPr>
          <w:rFonts w:asciiTheme="majorBidi" w:hAnsiTheme="majorBidi" w:cstheme="majorBidi"/>
        </w:rPr>
        <w:t xml:space="preserve">(sausage at 24 degrees </w:t>
      </w:r>
      <w:r w:rsidR="00B618EB" w:rsidRPr="00B618EB">
        <w:rPr>
          <w:rFonts w:asciiTheme="majorBidi" w:hAnsiTheme="majorBidi" w:cstheme="majorBidi"/>
        </w:rPr>
        <w:t>Celsius</w:t>
      </w:r>
      <w:r w:rsidR="003A7959" w:rsidRPr="00B618EB">
        <w:rPr>
          <w:rFonts w:asciiTheme="majorBidi" w:hAnsiTheme="majorBidi" w:cstheme="majorBidi"/>
        </w:rPr>
        <w:t xml:space="preserve">) had a higher </w:t>
      </w:r>
      <w:proofErr w:type="spellStart"/>
      <w:r w:rsidR="003A7959" w:rsidRPr="00B618EB">
        <w:rPr>
          <w:rFonts w:asciiTheme="majorBidi" w:hAnsiTheme="majorBidi" w:cstheme="majorBidi"/>
        </w:rPr>
        <w:t>cfu</w:t>
      </w:r>
      <w:proofErr w:type="spellEnd"/>
      <w:r w:rsidR="003A7959" w:rsidRPr="00B618EB">
        <w:rPr>
          <w:rFonts w:asciiTheme="majorBidi" w:hAnsiTheme="majorBidi" w:cstheme="majorBidi"/>
        </w:rPr>
        <w:t xml:space="preserve">/g value when plated on the PCA </w:t>
      </w:r>
      <w:r w:rsidR="00445394" w:rsidRPr="00B618EB">
        <w:rPr>
          <w:rFonts w:asciiTheme="majorBidi" w:hAnsiTheme="majorBidi" w:cstheme="majorBidi"/>
        </w:rPr>
        <w:t xml:space="preserve">at </w:t>
      </w:r>
      <w:r w:rsidR="003A7959" w:rsidRPr="00B618EB">
        <w:rPr>
          <w:rFonts w:asciiTheme="majorBidi" w:hAnsiTheme="majorBidi" w:cstheme="majorBidi"/>
        </w:rPr>
        <w:t>35</w:t>
      </w:r>
      <w:r w:rsidR="00445394" w:rsidRPr="00B618EB">
        <w:rPr>
          <w:rFonts w:asciiTheme="majorBidi" w:hAnsiTheme="majorBidi" w:cstheme="majorBidi"/>
        </w:rPr>
        <w:t xml:space="preserve"> </w:t>
      </w:r>
      <w:proofErr w:type="gramStart"/>
      <w:r w:rsidR="00445394" w:rsidRPr="00B618EB">
        <w:rPr>
          <w:rFonts w:asciiTheme="majorBidi" w:hAnsiTheme="majorBidi" w:cstheme="majorBidi"/>
        </w:rPr>
        <w:t>degrees</w:t>
      </w:r>
      <w:r w:rsidR="0066643F" w:rsidRPr="00B618EB">
        <w:rPr>
          <w:rFonts w:asciiTheme="majorBidi" w:hAnsiTheme="majorBidi" w:cstheme="majorBidi"/>
        </w:rPr>
        <w:t>(</w:t>
      </w:r>
      <w:proofErr w:type="gramEnd"/>
      <w:r w:rsidR="0066643F" w:rsidRPr="00B618EB">
        <w:rPr>
          <w:rFonts w:asciiTheme="majorBidi" w:hAnsiTheme="majorBidi" w:cstheme="majorBidi"/>
        </w:rPr>
        <w:t>Total aerobic count)</w:t>
      </w:r>
      <w:r w:rsidR="00295421" w:rsidRPr="00B618EB">
        <w:rPr>
          <w:rFonts w:asciiTheme="majorBidi" w:hAnsiTheme="majorBidi" w:cstheme="majorBidi"/>
        </w:rPr>
        <w:t xml:space="preserve"> showing that our sample was obviously abus</w:t>
      </w:r>
      <w:r w:rsidR="00C024EB" w:rsidRPr="00B618EB">
        <w:rPr>
          <w:rFonts w:asciiTheme="majorBidi" w:hAnsiTheme="majorBidi" w:cstheme="majorBidi"/>
        </w:rPr>
        <w:t xml:space="preserve">ed in a way or </w:t>
      </w:r>
      <w:proofErr w:type="spellStart"/>
      <w:r w:rsidR="00C024EB" w:rsidRPr="00B618EB">
        <w:rPr>
          <w:rFonts w:asciiTheme="majorBidi" w:hAnsiTheme="majorBidi" w:cstheme="majorBidi"/>
        </w:rPr>
        <w:t>other.We</w:t>
      </w:r>
      <w:proofErr w:type="spellEnd"/>
      <w:r w:rsidR="00C024EB" w:rsidRPr="00B618EB">
        <w:rPr>
          <w:rFonts w:asciiTheme="majorBidi" w:hAnsiTheme="majorBidi" w:cstheme="majorBidi"/>
        </w:rPr>
        <w:t xml:space="preserve"> also had</w:t>
      </w:r>
      <w:r w:rsidR="00295421" w:rsidRPr="00B618EB">
        <w:rPr>
          <w:rFonts w:asciiTheme="majorBidi" w:hAnsiTheme="majorBidi" w:cstheme="majorBidi"/>
        </w:rPr>
        <w:t xml:space="preserve"> </w:t>
      </w:r>
      <w:proofErr w:type="spellStart"/>
      <w:r w:rsidR="00295421" w:rsidRPr="00B618EB">
        <w:rPr>
          <w:rFonts w:asciiTheme="majorBidi" w:hAnsiTheme="majorBidi" w:cstheme="majorBidi"/>
        </w:rPr>
        <w:t>cfu</w:t>
      </w:r>
      <w:proofErr w:type="spellEnd"/>
      <w:r w:rsidR="00295421" w:rsidRPr="00B618EB">
        <w:rPr>
          <w:rFonts w:asciiTheme="majorBidi" w:hAnsiTheme="majorBidi" w:cstheme="majorBidi"/>
        </w:rPr>
        <w:t xml:space="preserve"> value on</w:t>
      </w:r>
      <w:r w:rsidR="00C024EB" w:rsidRPr="00B618EB">
        <w:rPr>
          <w:rFonts w:asciiTheme="majorBidi" w:hAnsiTheme="majorBidi" w:cstheme="majorBidi"/>
        </w:rPr>
        <w:t xml:space="preserve"> </w:t>
      </w:r>
      <w:r w:rsidR="003A7959" w:rsidRPr="00B618EB">
        <w:rPr>
          <w:rFonts w:asciiTheme="majorBidi" w:hAnsiTheme="majorBidi" w:cstheme="majorBidi"/>
        </w:rPr>
        <w:t>CFC</w:t>
      </w:r>
      <w:r w:rsidR="00445394" w:rsidRPr="00B618EB">
        <w:rPr>
          <w:rFonts w:asciiTheme="majorBidi" w:hAnsiTheme="majorBidi" w:cstheme="majorBidi"/>
        </w:rPr>
        <w:t xml:space="preserve"> at </w:t>
      </w:r>
      <w:r w:rsidR="003A7959" w:rsidRPr="00B618EB">
        <w:rPr>
          <w:rFonts w:asciiTheme="majorBidi" w:hAnsiTheme="majorBidi" w:cstheme="majorBidi"/>
        </w:rPr>
        <w:t xml:space="preserve"> 20</w:t>
      </w:r>
      <w:r w:rsidR="00445394" w:rsidRPr="00B618EB">
        <w:rPr>
          <w:rFonts w:asciiTheme="majorBidi" w:hAnsiTheme="majorBidi" w:cstheme="majorBidi"/>
        </w:rPr>
        <w:t xml:space="preserve"> degrees</w:t>
      </w:r>
      <w:r w:rsidR="003A7959" w:rsidRPr="00B618EB">
        <w:rPr>
          <w:rFonts w:asciiTheme="majorBidi" w:hAnsiTheme="majorBidi" w:cstheme="majorBidi"/>
        </w:rPr>
        <w:t xml:space="preserve"> </w:t>
      </w:r>
      <w:r w:rsidR="0066643F" w:rsidRPr="00B618EB">
        <w:rPr>
          <w:rFonts w:asciiTheme="majorBidi" w:hAnsiTheme="majorBidi" w:cstheme="majorBidi"/>
        </w:rPr>
        <w:t>(pseudomonas)</w:t>
      </w:r>
      <w:r w:rsidR="003A7959" w:rsidRPr="00B618EB">
        <w:rPr>
          <w:rFonts w:asciiTheme="majorBidi" w:hAnsiTheme="majorBidi" w:cstheme="majorBidi"/>
        </w:rPr>
        <w:t xml:space="preserve">AND YGC </w:t>
      </w:r>
      <w:r w:rsidR="00445394" w:rsidRPr="00B618EB">
        <w:rPr>
          <w:rFonts w:asciiTheme="majorBidi" w:hAnsiTheme="majorBidi" w:cstheme="majorBidi"/>
        </w:rPr>
        <w:t xml:space="preserve">at </w:t>
      </w:r>
      <w:r w:rsidR="003A7959" w:rsidRPr="00B618EB">
        <w:rPr>
          <w:rFonts w:asciiTheme="majorBidi" w:hAnsiTheme="majorBidi" w:cstheme="majorBidi"/>
        </w:rPr>
        <w:t>20</w:t>
      </w:r>
      <w:r w:rsidR="00445394" w:rsidRPr="00B618EB">
        <w:rPr>
          <w:rFonts w:asciiTheme="majorBidi" w:hAnsiTheme="majorBidi" w:cstheme="majorBidi"/>
        </w:rPr>
        <w:t xml:space="preserve"> degrees</w:t>
      </w:r>
      <w:r w:rsidR="003A7959" w:rsidRPr="00B618EB">
        <w:rPr>
          <w:rFonts w:asciiTheme="majorBidi" w:hAnsiTheme="majorBidi" w:cstheme="majorBidi"/>
        </w:rPr>
        <w:t xml:space="preserve"> </w:t>
      </w:r>
      <w:r w:rsidR="0066643F" w:rsidRPr="00B618EB">
        <w:rPr>
          <w:rFonts w:asciiTheme="majorBidi" w:hAnsiTheme="majorBidi" w:cstheme="majorBidi"/>
        </w:rPr>
        <w:t>(yeast and molds)</w:t>
      </w:r>
      <w:r w:rsidR="00C024EB" w:rsidRPr="00B618EB">
        <w:rPr>
          <w:rFonts w:asciiTheme="majorBidi" w:hAnsiTheme="majorBidi" w:cstheme="majorBidi"/>
        </w:rPr>
        <w:t xml:space="preserve"> </w:t>
      </w:r>
      <w:r w:rsidR="003A7959" w:rsidRPr="00B618EB">
        <w:rPr>
          <w:rFonts w:asciiTheme="majorBidi" w:hAnsiTheme="majorBidi" w:cstheme="majorBidi"/>
        </w:rPr>
        <w:t xml:space="preserve">when </w:t>
      </w:r>
      <w:r w:rsidR="00B618EB">
        <w:rPr>
          <w:rFonts w:asciiTheme="majorBidi" w:hAnsiTheme="majorBidi" w:cstheme="majorBidi"/>
        </w:rPr>
        <w:t>c</w:t>
      </w:r>
      <w:r w:rsidR="003A7959" w:rsidRPr="00B618EB">
        <w:rPr>
          <w:rFonts w:asciiTheme="majorBidi" w:hAnsiTheme="majorBidi" w:cstheme="majorBidi"/>
        </w:rPr>
        <w:t xml:space="preserve">ompared to the 4 degrees </w:t>
      </w:r>
      <w:r w:rsidR="00445394" w:rsidRPr="00B618EB">
        <w:rPr>
          <w:rFonts w:asciiTheme="majorBidi" w:hAnsiTheme="majorBidi" w:cstheme="majorBidi"/>
        </w:rPr>
        <w:t>Celsius</w:t>
      </w:r>
      <w:r w:rsidR="003A7959" w:rsidRPr="00B618EB">
        <w:rPr>
          <w:rFonts w:asciiTheme="majorBidi" w:hAnsiTheme="majorBidi" w:cstheme="majorBidi"/>
        </w:rPr>
        <w:t xml:space="preserve"> sausages</w:t>
      </w:r>
      <w:r w:rsidR="0066643F" w:rsidRPr="00B618EB">
        <w:rPr>
          <w:rFonts w:asciiTheme="majorBidi" w:hAnsiTheme="majorBidi" w:cstheme="majorBidi"/>
        </w:rPr>
        <w:t>,</w:t>
      </w:r>
      <w:r w:rsidR="00445394" w:rsidRPr="00B618EB">
        <w:rPr>
          <w:rFonts w:asciiTheme="majorBidi" w:hAnsiTheme="majorBidi" w:cstheme="majorBidi"/>
        </w:rPr>
        <w:t xml:space="preserve"> </w:t>
      </w:r>
      <w:r w:rsidR="0066643F" w:rsidRPr="00B618EB">
        <w:rPr>
          <w:rFonts w:asciiTheme="majorBidi" w:hAnsiTheme="majorBidi" w:cstheme="majorBidi"/>
        </w:rPr>
        <w:t>thi</w:t>
      </w:r>
      <w:r w:rsidR="00C024EB" w:rsidRPr="00B618EB">
        <w:rPr>
          <w:rFonts w:asciiTheme="majorBidi" w:hAnsiTheme="majorBidi" w:cstheme="majorBidi"/>
        </w:rPr>
        <w:t>s indicates that our sample has</w:t>
      </w:r>
      <w:r w:rsidR="0066643F" w:rsidRPr="00B618EB">
        <w:rPr>
          <w:rFonts w:asciiTheme="majorBidi" w:hAnsiTheme="majorBidi" w:cstheme="majorBidi"/>
        </w:rPr>
        <w:t xml:space="preserve"> </w:t>
      </w:r>
      <w:r w:rsidR="009E745D" w:rsidRPr="00B618EB">
        <w:rPr>
          <w:rFonts w:asciiTheme="majorBidi" w:hAnsiTheme="majorBidi" w:cstheme="majorBidi"/>
        </w:rPr>
        <w:t xml:space="preserve">been </w:t>
      </w:r>
      <w:r w:rsidR="0066643F" w:rsidRPr="00B618EB">
        <w:rPr>
          <w:rFonts w:asciiTheme="majorBidi" w:hAnsiTheme="majorBidi" w:cstheme="majorBidi"/>
        </w:rPr>
        <w:t xml:space="preserve">abused. </w:t>
      </w:r>
      <w:r w:rsidR="00445394" w:rsidRPr="00B618EB">
        <w:rPr>
          <w:rFonts w:asciiTheme="majorBidi" w:hAnsiTheme="majorBidi" w:cstheme="majorBidi"/>
        </w:rPr>
        <w:t xml:space="preserve">The first </w:t>
      </w:r>
      <w:proofErr w:type="gramStart"/>
      <w:r w:rsidR="00445394" w:rsidRPr="00B618EB">
        <w:rPr>
          <w:rFonts w:asciiTheme="majorBidi" w:hAnsiTheme="majorBidi" w:cstheme="majorBidi"/>
        </w:rPr>
        <w:t>obvious  mishandling</w:t>
      </w:r>
      <w:proofErr w:type="gramEnd"/>
      <w:r w:rsidR="00445394" w:rsidRPr="00B618EB">
        <w:rPr>
          <w:rFonts w:asciiTheme="majorBidi" w:hAnsiTheme="majorBidi" w:cstheme="majorBidi"/>
        </w:rPr>
        <w:t xml:space="preserve"> indicator</w:t>
      </w:r>
      <w:r w:rsidR="0066643F" w:rsidRPr="00B618EB">
        <w:rPr>
          <w:rFonts w:asciiTheme="majorBidi" w:hAnsiTheme="majorBidi" w:cstheme="majorBidi"/>
        </w:rPr>
        <w:t xml:space="preserve"> is the storage of the sample at 24 degrees </w:t>
      </w:r>
      <w:r w:rsidR="00445394" w:rsidRPr="00B618EB">
        <w:rPr>
          <w:rFonts w:asciiTheme="majorBidi" w:hAnsiTheme="majorBidi" w:cstheme="majorBidi"/>
        </w:rPr>
        <w:t>Celsius</w:t>
      </w:r>
      <w:r w:rsidR="0066643F" w:rsidRPr="00B618EB">
        <w:rPr>
          <w:rFonts w:asciiTheme="majorBidi" w:hAnsiTheme="majorBidi" w:cstheme="majorBidi"/>
        </w:rPr>
        <w:t xml:space="preserve"> which is room </w:t>
      </w:r>
      <w:r w:rsidR="00445394" w:rsidRPr="00B618EB">
        <w:rPr>
          <w:rFonts w:asciiTheme="majorBidi" w:hAnsiTheme="majorBidi" w:cstheme="majorBidi"/>
        </w:rPr>
        <w:t>temperature</w:t>
      </w:r>
      <w:r w:rsidR="0066643F" w:rsidRPr="00B618EB">
        <w:rPr>
          <w:rFonts w:asciiTheme="majorBidi" w:hAnsiTheme="majorBidi" w:cstheme="majorBidi"/>
        </w:rPr>
        <w:t xml:space="preserve"> and danger zone for bac</w:t>
      </w:r>
      <w:r w:rsidR="00295421" w:rsidRPr="00B618EB">
        <w:rPr>
          <w:rFonts w:asciiTheme="majorBidi" w:hAnsiTheme="majorBidi" w:cstheme="majorBidi"/>
        </w:rPr>
        <w:t xml:space="preserve">terial </w:t>
      </w:r>
      <w:r w:rsidR="00445394" w:rsidRPr="00B618EB">
        <w:rPr>
          <w:rFonts w:asciiTheme="majorBidi" w:hAnsiTheme="majorBidi" w:cstheme="majorBidi"/>
        </w:rPr>
        <w:t>growth, another</w:t>
      </w:r>
      <w:r w:rsidR="0066643F" w:rsidRPr="00B618EB">
        <w:rPr>
          <w:rFonts w:asciiTheme="majorBidi" w:hAnsiTheme="majorBidi" w:cstheme="majorBidi"/>
        </w:rPr>
        <w:t xml:space="preserve"> </w:t>
      </w:r>
      <w:r w:rsidR="00B618EB">
        <w:t>cause for contamina</w:t>
      </w:r>
      <w:r w:rsidR="00E01066">
        <w:t>t</w:t>
      </w:r>
      <w:r w:rsidR="00B618EB">
        <w:t>ion could have been storage place or</w:t>
      </w:r>
      <w:r w:rsidR="0066643F" w:rsidRPr="00B618EB">
        <w:rPr>
          <w:rFonts w:asciiTheme="majorBidi" w:hAnsiTheme="majorBidi" w:cstheme="majorBidi"/>
        </w:rPr>
        <w:t xml:space="preserve"> personal mishandling.</w:t>
      </w:r>
    </w:p>
    <w:p w:rsidR="009E745D" w:rsidRPr="00B618EB" w:rsidRDefault="009E745D" w:rsidP="009E745D">
      <w:pPr>
        <w:pStyle w:val="NormalWeb"/>
        <w:spacing w:before="0" w:beforeAutospacing="0" w:after="144" w:afterAutospacing="0"/>
        <w:rPr>
          <w:rStyle w:val="apple-style-span"/>
          <w:rFonts w:asciiTheme="majorBidi" w:hAnsiTheme="majorBidi" w:cstheme="majorBidi"/>
          <w:color w:val="000000"/>
        </w:rPr>
      </w:pPr>
      <w:r w:rsidRPr="00B618EB">
        <w:rPr>
          <w:rFonts w:asciiTheme="majorBidi" w:hAnsiTheme="majorBidi" w:cstheme="majorBidi"/>
        </w:rPr>
        <w:t xml:space="preserve"> </w:t>
      </w:r>
      <w:r w:rsidRPr="00B618EB">
        <w:rPr>
          <w:rStyle w:val="apple-style-span"/>
          <w:rFonts w:asciiTheme="majorBidi" w:hAnsiTheme="majorBidi" w:cstheme="majorBidi"/>
          <w:color w:val="000000"/>
        </w:rPr>
        <w:t xml:space="preserve">Ground (minced) beef is more likely to contain </w:t>
      </w:r>
      <w:proofErr w:type="spellStart"/>
      <w:r w:rsidRPr="00B618EB">
        <w:rPr>
          <w:rStyle w:val="apple-style-span"/>
          <w:rFonts w:asciiTheme="majorBidi" w:hAnsiTheme="majorBidi" w:cstheme="majorBidi"/>
          <w:color w:val="000000"/>
        </w:rPr>
        <w:t>E.Coli</w:t>
      </w:r>
      <w:proofErr w:type="spellEnd"/>
      <w:r w:rsidRPr="00B618EB">
        <w:rPr>
          <w:rStyle w:val="apple-style-span"/>
          <w:rFonts w:asciiTheme="majorBidi" w:hAnsiTheme="majorBidi" w:cstheme="majorBidi"/>
          <w:color w:val="000000"/>
        </w:rPr>
        <w:t xml:space="preserve"> </w:t>
      </w:r>
      <w:proofErr w:type="gramStart"/>
      <w:r w:rsidRPr="00B618EB">
        <w:rPr>
          <w:rStyle w:val="apple-style-span"/>
          <w:rFonts w:asciiTheme="majorBidi" w:hAnsiTheme="majorBidi" w:cstheme="majorBidi"/>
          <w:color w:val="000000"/>
        </w:rPr>
        <w:t>O157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>(</w:t>
      </w:r>
      <w:proofErr w:type="gramEnd"/>
      <w:r w:rsidR="00445394" w:rsidRPr="00B618EB">
        <w:rPr>
          <w:rStyle w:val="apple-style-span"/>
          <w:rFonts w:asciiTheme="majorBidi" w:hAnsiTheme="majorBidi" w:cstheme="majorBidi"/>
          <w:color w:val="000000"/>
        </w:rPr>
        <w:t>which comes from fecal wastes)</w:t>
      </w:r>
      <w:r w:rsidRPr="00B618EB">
        <w:rPr>
          <w:rStyle w:val="apple-style-span"/>
          <w:rFonts w:asciiTheme="majorBidi" w:hAnsiTheme="majorBidi" w:cstheme="majorBidi"/>
          <w:color w:val="000000"/>
        </w:rPr>
        <w:t xml:space="preserve"> than a single joint of meat because any contamination on a joint will be on the outside only and thorough cooking should destroy any bacteria and sausages are example of minced meat product and the results show the </w:t>
      </w:r>
      <w:proofErr w:type="spellStart"/>
      <w:r w:rsidRPr="00B618EB">
        <w:rPr>
          <w:rStyle w:val="apple-style-span"/>
          <w:rFonts w:asciiTheme="majorBidi" w:hAnsiTheme="majorBidi" w:cstheme="majorBidi"/>
          <w:color w:val="000000"/>
        </w:rPr>
        <w:t>e.coli</w:t>
      </w:r>
      <w:proofErr w:type="spellEnd"/>
      <w:r w:rsidRPr="00B618EB">
        <w:rPr>
          <w:rStyle w:val="apple-style-span"/>
          <w:rFonts w:asciiTheme="majorBidi" w:hAnsiTheme="majorBidi" w:cstheme="majorBidi"/>
          <w:color w:val="000000"/>
        </w:rPr>
        <w:t xml:space="preserve"> is pres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>ent in both s</w:t>
      </w:r>
      <w:r w:rsidRPr="00B618EB">
        <w:rPr>
          <w:rStyle w:val="apple-style-span"/>
          <w:rFonts w:asciiTheme="majorBidi" w:hAnsiTheme="majorBidi" w:cstheme="majorBidi"/>
          <w:color w:val="000000"/>
        </w:rPr>
        <w:t>a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>m</w:t>
      </w:r>
      <w:r w:rsidRPr="00B618EB">
        <w:rPr>
          <w:rStyle w:val="apple-style-span"/>
          <w:rFonts w:asciiTheme="majorBidi" w:hAnsiTheme="majorBidi" w:cstheme="majorBidi"/>
          <w:color w:val="000000"/>
        </w:rPr>
        <w:t xml:space="preserve">ples in very high amount ,this may be due to 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>inadequate</w:t>
      </w:r>
      <w:r w:rsidRPr="00B618EB">
        <w:rPr>
          <w:rStyle w:val="apple-style-span"/>
          <w:rFonts w:asciiTheme="majorBidi" w:hAnsiTheme="majorBidi" w:cstheme="majorBidi"/>
          <w:color w:val="000000"/>
        </w:rPr>
        <w:t xml:space="preserve"> cooking at the production level.</w:t>
      </w:r>
    </w:p>
    <w:p w:rsidR="009E745D" w:rsidRDefault="001409FA" w:rsidP="009E745D">
      <w:pPr>
        <w:pStyle w:val="NormalWeb"/>
        <w:spacing w:before="0" w:beforeAutospacing="0" w:after="144" w:afterAutospacing="0"/>
        <w:rPr>
          <w:rStyle w:val="apple-style-span"/>
          <w:rFonts w:asciiTheme="majorBidi" w:hAnsiTheme="majorBidi" w:cstheme="majorBidi"/>
          <w:color w:val="000000"/>
        </w:rPr>
      </w:pPr>
      <w:r>
        <w:rPr>
          <w:rStyle w:val="apple-style-span"/>
          <w:rFonts w:asciiTheme="majorBidi" w:hAnsiTheme="majorBidi" w:cstheme="majorBidi"/>
          <w:color w:val="000000"/>
        </w:rPr>
        <w:t xml:space="preserve">Conclusion: 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we can conclude from the above discussion that although the abused sample at 24 has higher counts in yeast and </w:t>
      </w:r>
      <w:proofErr w:type="gramStart"/>
      <w:r w:rsidR="009E745D" w:rsidRPr="00B618EB">
        <w:rPr>
          <w:rStyle w:val="apple-style-span"/>
          <w:rFonts w:asciiTheme="majorBidi" w:hAnsiTheme="majorBidi" w:cstheme="majorBidi"/>
          <w:color w:val="000000"/>
        </w:rPr>
        <w:t>molds ,total</w:t>
      </w:r>
      <w:proofErr w:type="gramEnd"/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 aerobic count ,pseudomonas yet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 xml:space="preserve"> 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the sample stored at 4 degrees 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>Celsius also have hi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gh counts and </w:t>
      </w:r>
      <w:proofErr w:type="spellStart"/>
      <w:r w:rsidR="009E745D" w:rsidRPr="00B618EB">
        <w:rPr>
          <w:rStyle w:val="apple-style-span"/>
          <w:rFonts w:asciiTheme="majorBidi" w:hAnsiTheme="majorBidi" w:cstheme="majorBidi"/>
          <w:color w:val="000000"/>
        </w:rPr>
        <w:t>e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>.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>coli</w:t>
      </w:r>
      <w:proofErr w:type="spellEnd"/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 and so bo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>t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>h</w:t>
      </w:r>
      <w:r w:rsidR="00C024EB" w:rsidRPr="00B618EB">
        <w:rPr>
          <w:rStyle w:val="apple-style-span"/>
          <w:rFonts w:asciiTheme="majorBidi" w:hAnsiTheme="majorBidi" w:cstheme="majorBidi"/>
          <w:color w:val="000000"/>
        </w:rPr>
        <w:t xml:space="preserve"> samples are not safe to consume and are of  low quality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>.</w:t>
      </w:r>
      <w:r w:rsidR="00B618EB">
        <w:rPr>
          <w:rStyle w:val="apple-style-span"/>
          <w:rFonts w:asciiTheme="majorBidi" w:hAnsiTheme="majorBidi" w:cstheme="majorBidi"/>
          <w:color w:val="000000"/>
        </w:rPr>
        <w:t xml:space="preserve"> This food product is a ready to eat product that is subjected to handling</w:t>
      </w:r>
      <w:proofErr w:type="gramStart"/>
      <w:r w:rsidR="00B618EB">
        <w:rPr>
          <w:rStyle w:val="apple-style-span"/>
          <w:rFonts w:asciiTheme="majorBidi" w:hAnsiTheme="majorBidi" w:cstheme="majorBidi"/>
          <w:color w:val="000000"/>
        </w:rPr>
        <w:t>.(</w:t>
      </w:r>
      <w:proofErr w:type="gramEnd"/>
      <w:r w:rsidR="00B618EB">
        <w:rPr>
          <w:rStyle w:val="apple-style-span"/>
          <w:rFonts w:asciiTheme="majorBidi" w:hAnsiTheme="majorBidi" w:cstheme="majorBidi"/>
          <w:color w:val="000000"/>
        </w:rPr>
        <w:t xml:space="preserve"> slicing ..) and so there was possible contamination during handling. </w:t>
      </w:r>
    </w:p>
    <w:p w:rsidR="00B618EB" w:rsidRPr="00B618EB" w:rsidRDefault="00B618EB" w:rsidP="009E745D">
      <w:pPr>
        <w:pStyle w:val="NormalWeb"/>
        <w:spacing w:before="0" w:beforeAutospacing="0" w:after="144" w:afterAutospacing="0"/>
        <w:rPr>
          <w:rStyle w:val="apple-style-span"/>
          <w:rFonts w:asciiTheme="majorBidi" w:hAnsiTheme="majorBidi" w:cstheme="majorBidi"/>
          <w:color w:val="000000"/>
        </w:rPr>
      </w:pPr>
      <w:r>
        <w:rPr>
          <w:rStyle w:val="apple-style-span"/>
          <w:rFonts w:asciiTheme="majorBidi" w:hAnsiTheme="majorBidi" w:cstheme="majorBidi"/>
          <w:color w:val="000000"/>
        </w:rPr>
        <w:t>The high bacterial aerobic count at 24 degrees shows th</w:t>
      </w:r>
      <w:r w:rsidR="001409FA">
        <w:rPr>
          <w:rStyle w:val="apple-style-span"/>
          <w:rFonts w:asciiTheme="majorBidi" w:hAnsiTheme="majorBidi" w:cstheme="majorBidi"/>
          <w:color w:val="000000"/>
        </w:rPr>
        <w:t xml:space="preserve">is food </w:t>
      </w:r>
      <w:proofErr w:type="spellStart"/>
      <w:r w:rsidR="001409FA">
        <w:rPr>
          <w:rStyle w:val="apple-style-span"/>
          <w:rFonts w:asciiTheme="majorBidi" w:hAnsiTheme="majorBidi" w:cstheme="majorBidi"/>
          <w:color w:val="000000"/>
        </w:rPr>
        <w:t>cant</w:t>
      </w:r>
      <w:proofErr w:type="spellEnd"/>
      <w:r w:rsidR="001409FA">
        <w:rPr>
          <w:rStyle w:val="apple-style-span"/>
          <w:rFonts w:asciiTheme="majorBidi" w:hAnsiTheme="majorBidi" w:cstheme="majorBidi"/>
          <w:color w:val="000000"/>
        </w:rPr>
        <w:t xml:space="preserve"> be placed in high </w:t>
      </w:r>
      <w:r>
        <w:rPr>
          <w:rStyle w:val="apple-style-span"/>
          <w:rFonts w:asciiTheme="majorBidi" w:hAnsiTheme="majorBidi" w:cstheme="majorBidi"/>
          <w:color w:val="000000"/>
        </w:rPr>
        <w:t xml:space="preserve">temperatures, but even the high pseudomonas count shows that it also can’t survive long in refrigerated temperature and thus should be consumed </w:t>
      </w:r>
      <w:proofErr w:type="gramStart"/>
      <w:r>
        <w:rPr>
          <w:rStyle w:val="apple-style-span"/>
          <w:rFonts w:asciiTheme="majorBidi" w:hAnsiTheme="majorBidi" w:cstheme="majorBidi"/>
          <w:color w:val="000000"/>
        </w:rPr>
        <w:t>quickly ,</w:t>
      </w:r>
      <w:proofErr w:type="gramEnd"/>
      <w:r>
        <w:rPr>
          <w:rStyle w:val="apple-style-span"/>
          <w:rFonts w:asciiTheme="majorBidi" w:hAnsiTheme="majorBidi" w:cstheme="majorBidi"/>
          <w:color w:val="000000"/>
        </w:rPr>
        <w:t xml:space="preserve"> it has a short shelf life.</w:t>
      </w:r>
    </w:p>
    <w:p w:rsidR="009E745D" w:rsidRPr="00B618EB" w:rsidRDefault="00B618EB" w:rsidP="009E745D">
      <w:pPr>
        <w:pStyle w:val="NormalWeb"/>
        <w:spacing w:before="0" w:beforeAutospacing="0" w:after="144" w:afterAutospacing="0"/>
        <w:rPr>
          <w:rStyle w:val="apple-style-span"/>
          <w:rFonts w:asciiTheme="majorBidi" w:hAnsiTheme="majorBidi" w:cstheme="majorBidi"/>
          <w:color w:val="000000"/>
        </w:rPr>
      </w:pPr>
      <w:r w:rsidRPr="00B618EB">
        <w:rPr>
          <w:rStyle w:val="apple-style-span"/>
          <w:rFonts w:asciiTheme="majorBidi" w:hAnsiTheme="majorBidi" w:cstheme="majorBidi"/>
          <w:color w:val="000000"/>
          <w:sz w:val="36"/>
          <w:szCs w:val="36"/>
        </w:rPr>
        <w:t>Recommendation:</w:t>
      </w:r>
      <w:r>
        <w:rPr>
          <w:rStyle w:val="apple-style-span"/>
          <w:rFonts w:asciiTheme="majorBidi" w:hAnsiTheme="majorBidi" w:cstheme="majorBidi"/>
          <w:color w:val="000000"/>
        </w:rPr>
        <w:t xml:space="preserve"> 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To reduce the bacterial counts in sausages several practices can be </w:t>
      </w:r>
      <w:proofErr w:type="spellStart"/>
      <w:r w:rsidR="009E745D" w:rsidRPr="00B618EB">
        <w:rPr>
          <w:rStyle w:val="apple-style-span"/>
          <w:rFonts w:asciiTheme="majorBidi" w:hAnsiTheme="majorBidi" w:cstheme="majorBidi"/>
          <w:color w:val="000000"/>
        </w:rPr>
        <w:t>implemented,first</w:t>
      </w:r>
      <w:proofErr w:type="spellEnd"/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 always use potable water ,work in aseptic </w:t>
      </w:r>
      <w:proofErr w:type="spellStart"/>
      <w:r w:rsidR="009E745D" w:rsidRPr="00B618EB">
        <w:rPr>
          <w:rStyle w:val="apple-style-span"/>
          <w:rFonts w:asciiTheme="majorBidi" w:hAnsiTheme="majorBidi" w:cstheme="majorBidi"/>
          <w:color w:val="000000"/>
        </w:rPr>
        <w:t>conditions,store</w:t>
      </w:r>
      <w:proofErr w:type="spellEnd"/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 in </w:t>
      </w:r>
      <w:r w:rsidR="00CA00D4" w:rsidRPr="00B618EB">
        <w:rPr>
          <w:rStyle w:val="apple-style-span"/>
          <w:rFonts w:asciiTheme="majorBidi" w:hAnsiTheme="majorBidi" w:cstheme="majorBidi"/>
          <w:color w:val="000000"/>
        </w:rPr>
        <w:t xml:space="preserve">proper storage areas at 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 very low temp(&lt; 2 </w:t>
      </w:r>
      <w:r w:rsidR="00C024EB" w:rsidRPr="00B618EB">
        <w:rPr>
          <w:rStyle w:val="apple-style-span"/>
          <w:rFonts w:asciiTheme="majorBidi" w:hAnsiTheme="majorBidi" w:cstheme="majorBidi"/>
          <w:color w:val="000000"/>
        </w:rPr>
        <w:t>degrees )to maintain a longer sh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elf life ,avoid cross contamination and 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>mishandling, pack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 in sterilized proper 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>packages and always buy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 xml:space="preserve"> from approved suppliers and coo</w:t>
      </w:r>
      <w:r w:rsidR="00445394" w:rsidRPr="00B618EB">
        <w:rPr>
          <w:rStyle w:val="apple-style-span"/>
          <w:rFonts w:asciiTheme="majorBidi" w:hAnsiTheme="majorBidi" w:cstheme="majorBidi"/>
          <w:color w:val="000000"/>
        </w:rPr>
        <w:t xml:space="preserve">k to an internal temperature to </w:t>
      </w:r>
      <w:r w:rsidR="009E745D" w:rsidRPr="00B618EB">
        <w:rPr>
          <w:rStyle w:val="apple-style-span"/>
          <w:rFonts w:asciiTheme="majorBidi" w:hAnsiTheme="majorBidi" w:cstheme="majorBidi"/>
          <w:color w:val="000000"/>
        </w:rPr>
        <w:t>at least 70 degrees to have a fit for consumption product.</w:t>
      </w:r>
    </w:p>
    <w:p w:rsidR="00445394" w:rsidRPr="00B618EB" w:rsidRDefault="00445394" w:rsidP="009E745D">
      <w:pPr>
        <w:pStyle w:val="NormalWeb"/>
        <w:spacing w:before="0" w:beforeAutospacing="0" w:after="144" w:afterAutospacing="0"/>
        <w:rPr>
          <w:rStyle w:val="apple-style-span"/>
          <w:rFonts w:asciiTheme="majorBidi" w:hAnsiTheme="majorBidi" w:cstheme="majorBidi"/>
          <w:color w:val="000000"/>
        </w:rPr>
      </w:pPr>
    </w:p>
    <w:p w:rsidR="00445394" w:rsidRPr="00B618EB" w:rsidRDefault="00445394" w:rsidP="009E745D">
      <w:pPr>
        <w:pStyle w:val="NormalWeb"/>
        <w:spacing w:before="0" w:beforeAutospacing="0" w:after="144" w:afterAutospacing="0"/>
        <w:rPr>
          <w:rFonts w:asciiTheme="majorBidi" w:hAnsiTheme="majorBidi" w:cstheme="majorBidi"/>
          <w:color w:val="000000"/>
        </w:rPr>
      </w:pPr>
    </w:p>
    <w:p w:rsidR="003A7959" w:rsidRPr="00B618EB" w:rsidRDefault="003A7959" w:rsidP="009E745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A31C5" w:rsidRPr="00B618EB" w:rsidRDefault="00445394" w:rsidP="00445394">
      <w:pPr>
        <w:pStyle w:val="Title"/>
        <w:jc w:val="center"/>
        <w:rPr>
          <w:sz w:val="24"/>
          <w:szCs w:val="24"/>
        </w:rPr>
      </w:pPr>
      <w:r w:rsidRPr="00B618EB">
        <w:rPr>
          <w:sz w:val="24"/>
          <w:szCs w:val="24"/>
        </w:rPr>
        <w:t>Water microbiology (vegetative and spore counts)</w:t>
      </w:r>
    </w:p>
    <w:p w:rsidR="00445394" w:rsidRPr="00B618EB" w:rsidRDefault="00445394" w:rsidP="00445394">
      <w:pPr>
        <w:rPr>
          <w:sz w:val="24"/>
          <w:szCs w:val="24"/>
        </w:rPr>
      </w:pPr>
    </w:p>
    <w:p w:rsidR="00445394" w:rsidRPr="00B618EB" w:rsidRDefault="00E47667" w:rsidP="00445394">
      <w:pPr>
        <w:rPr>
          <w:b/>
          <w:bCs/>
          <w:sz w:val="24"/>
          <w:szCs w:val="24"/>
          <w:u w:val="single"/>
        </w:rPr>
      </w:pPr>
      <w:r w:rsidRPr="00B618EB">
        <w:rPr>
          <w:b/>
          <w:bCs/>
          <w:sz w:val="24"/>
          <w:szCs w:val="24"/>
          <w:u w:val="single"/>
        </w:rPr>
        <w:t>Purpose:</w:t>
      </w:r>
    </w:p>
    <w:p w:rsidR="00B618EB" w:rsidRPr="00B618EB" w:rsidRDefault="00B618EB" w:rsidP="00B618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We are evaluating the quality of the water</w:t>
      </w:r>
      <w:proofErr w:type="gramStart"/>
      <w:r w:rsidRPr="00B618EB">
        <w:rPr>
          <w:sz w:val="24"/>
          <w:szCs w:val="24"/>
        </w:rPr>
        <w:t>,(</w:t>
      </w:r>
      <w:proofErr w:type="gramEnd"/>
      <w:r w:rsidRPr="00B618EB">
        <w:rPr>
          <w:sz w:val="24"/>
          <w:szCs w:val="24"/>
        </w:rPr>
        <w:t xml:space="preserve"> </w:t>
      </w:r>
      <w:proofErr w:type="spellStart"/>
      <w:r w:rsidRPr="00B618EB">
        <w:rPr>
          <w:sz w:val="24"/>
          <w:szCs w:val="24"/>
        </w:rPr>
        <w:t>its</w:t>
      </w:r>
      <w:proofErr w:type="spellEnd"/>
      <w:r w:rsidRPr="00B618EB">
        <w:rPr>
          <w:sz w:val="24"/>
          <w:szCs w:val="24"/>
        </w:rPr>
        <w:t xml:space="preserve"> </w:t>
      </w:r>
      <w:proofErr w:type="spellStart"/>
      <w:r w:rsidRPr="00B618EB">
        <w:rPr>
          <w:sz w:val="24"/>
          <w:szCs w:val="24"/>
        </w:rPr>
        <w:t>potability</w:t>
      </w:r>
      <w:proofErr w:type="spellEnd"/>
      <w:r w:rsidRPr="00B618EB">
        <w:rPr>
          <w:sz w:val="24"/>
          <w:szCs w:val="24"/>
        </w:rPr>
        <w:t>).</w:t>
      </w:r>
    </w:p>
    <w:p w:rsidR="00B618EB" w:rsidRPr="00B618EB" w:rsidRDefault="00B618EB" w:rsidP="00B618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8EB">
        <w:rPr>
          <w:sz w:val="24"/>
          <w:szCs w:val="24"/>
        </w:rPr>
        <w:t>We are also studying the effect of heating water on it quality and the possibility of spore germination in the water</w:t>
      </w:r>
    </w:p>
    <w:p w:rsidR="00E47667" w:rsidRPr="00B618EB" w:rsidRDefault="00E47667" w:rsidP="00E47667">
      <w:pPr>
        <w:rPr>
          <w:b/>
          <w:bCs/>
          <w:sz w:val="24"/>
          <w:szCs w:val="24"/>
          <w:u w:val="single"/>
        </w:rPr>
      </w:pPr>
      <w:r w:rsidRPr="00B618EB">
        <w:rPr>
          <w:b/>
          <w:bCs/>
          <w:sz w:val="24"/>
          <w:szCs w:val="24"/>
          <w:u w:val="single"/>
        </w:rPr>
        <w:t>Procedure:</w:t>
      </w:r>
    </w:p>
    <w:p w:rsidR="00E47667" w:rsidRPr="00B618EB" w:rsidRDefault="00B618EB" w:rsidP="00360A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Took 1 ml of the water sample </w:t>
      </w:r>
      <w:r w:rsidR="00E47667" w:rsidRPr="00B618EB">
        <w:rPr>
          <w:sz w:val="24"/>
          <w:szCs w:val="24"/>
        </w:rPr>
        <w:t>and added it to 9 ml peptone water.</w:t>
      </w:r>
    </w:p>
    <w:p w:rsidR="00E47667" w:rsidRPr="00B618EB" w:rsidRDefault="00B618EB" w:rsidP="00360A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47667" w:rsidRPr="00B618EB">
        <w:rPr>
          <w:sz w:val="24"/>
          <w:szCs w:val="24"/>
        </w:rPr>
        <w:t>erformed consecutive dilutions till we reached a dilution of 10^-5</w:t>
      </w:r>
    </w:p>
    <w:p w:rsidR="00E47667" w:rsidRPr="00B618EB" w:rsidRDefault="00B618EB" w:rsidP="00360A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47667" w:rsidRPr="00B618EB">
        <w:rPr>
          <w:sz w:val="24"/>
          <w:szCs w:val="24"/>
        </w:rPr>
        <w:t>sed the 10^-1</w:t>
      </w:r>
      <w:proofErr w:type="gramStart"/>
      <w:r w:rsidR="00E47667" w:rsidRPr="00B618EB">
        <w:rPr>
          <w:sz w:val="24"/>
          <w:szCs w:val="24"/>
        </w:rPr>
        <w:t>,10</w:t>
      </w:r>
      <w:proofErr w:type="gramEnd"/>
      <w:r w:rsidR="00E47667" w:rsidRPr="00B618EB">
        <w:rPr>
          <w:sz w:val="24"/>
          <w:szCs w:val="24"/>
        </w:rPr>
        <w:t xml:space="preserve">^-3 and 10 ^-5 dilution tubes to plate 1 ml from each on a VRBG plate(pour </w:t>
      </w:r>
      <w:r w:rsidR="00360A6C" w:rsidRPr="00B618EB">
        <w:rPr>
          <w:sz w:val="24"/>
          <w:szCs w:val="24"/>
        </w:rPr>
        <w:t xml:space="preserve">technique, added the agar and incubated the plate at 37 degrees </w:t>
      </w:r>
      <w:proofErr w:type="spellStart"/>
      <w:r w:rsidR="00360A6C" w:rsidRPr="00B618EB">
        <w:rPr>
          <w:sz w:val="24"/>
          <w:szCs w:val="24"/>
        </w:rPr>
        <w:t>celcius</w:t>
      </w:r>
      <w:proofErr w:type="spellEnd"/>
      <w:r w:rsidR="00360A6C" w:rsidRPr="00B618EB">
        <w:rPr>
          <w:sz w:val="24"/>
          <w:szCs w:val="24"/>
        </w:rPr>
        <w:t>.</w:t>
      </w:r>
    </w:p>
    <w:p w:rsidR="00360A6C" w:rsidRPr="00B618EB" w:rsidRDefault="00B618EB" w:rsidP="00360A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360A6C" w:rsidRPr="00B618EB">
        <w:rPr>
          <w:sz w:val="24"/>
          <w:szCs w:val="24"/>
        </w:rPr>
        <w:t xml:space="preserve">e boiled the water sample at 80 degrees </w:t>
      </w:r>
      <w:proofErr w:type="spellStart"/>
      <w:r w:rsidR="00360A6C" w:rsidRPr="00B618EB">
        <w:rPr>
          <w:sz w:val="24"/>
          <w:szCs w:val="24"/>
        </w:rPr>
        <w:t>celcius</w:t>
      </w:r>
      <w:proofErr w:type="spellEnd"/>
      <w:r w:rsidR="00360A6C" w:rsidRPr="00B618EB">
        <w:rPr>
          <w:sz w:val="24"/>
          <w:szCs w:val="24"/>
        </w:rPr>
        <w:t xml:space="preserve"> for 10 min</w:t>
      </w:r>
    </w:p>
    <w:p w:rsidR="00360A6C" w:rsidRPr="00B618EB" w:rsidRDefault="00B618EB" w:rsidP="00360A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60A6C" w:rsidRPr="00B618EB">
        <w:rPr>
          <w:sz w:val="24"/>
          <w:szCs w:val="24"/>
        </w:rPr>
        <w:t>repared dilution from 10^-1 to 10^-3</w:t>
      </w:r>
    </w:p>
    <w:p w:rsidR="00360A6C" w:rsidRPr="00B618EB" w:rsidRDefault="00B618EB" w:rsidP="00360A6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60A6C" w:rsidRPr="00B618EB">
        <w:rPr>
          <w:sz w:val="24"/>
          <w:szCs w:val="24"/>
        </w:rPr>
        <w:t xml:space="preserve">lated 0.1 ml of each diluted tube on a BCA and </w:t>
      </w:r>
      <w:proofErr w:type="spellStart"/>
      <w:r w:rsidR="00360A6C" w:rsidRPr="00B618EB">
        <w:rPr>
          <w:sz w:val="24"/>
          <w:szCs w:val="24"/>
        </w:rPr>
        <w:t>spp.clostridium</w:t>
      </w:r>
      <w:proofErr w:type="spellEnd"/>
      <w:r w:rsidR="00360A6C" w:rsidRPr="00B618EB">
        <w:rPr>
          <w:sz w:val="24"/>
          <w:szCs w:val="24"/>
        </w:rPr>
        <w:t xml:space="preserve"> plate(spread technique</w:t>
      </w:r>
    </w:p>
    <w:p w:rsidR="00CA00D4" w:rsidRPr="00B618EB" w:rsidRDefault="00CA00D4" w:rsidP="00360A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618EB">
        <w:rPr>
          <w:sz w:val="24"/>
          <w:szCs w:val="24"/>
        </w:rPr>
        <w:t xml:space="preserve">BCA plate is selective to Bacillus cereus and Spp. </w:t>
      </w:r>
      <w:proofErr w:type="spellStart"/>
      <w:r w:rsidRPr="00B618EB">
        <w:rPr>
          <w:sz w:val="24"/>
          <w:szCs w:val="24"/>
        </w:rPr>
        <w:t>Chlostridium</w:t>
      </w:r>
      <w:proofErr w:type="spellEnd"/>
      <w:r w:rsidRPr="00B618EB">
        <w:rPr>
          <w:sz w:val="24"/>
          <w:szCs w:val="24"/>
        </w:rPr>
        <w:t xml:space="preserve"> plate is selective for Clostridium </w:t>
      </w:r>
      <w:proofErr w:type="spellStart"/>
      <w:r w:rsidRPr="00B618EB">
        <w:rPr>
          <w:sz w:val="24"/>
          <w:szCs w:val="24"/>
        </w:rPr>
        <w:t>Botulinum</w:t>
      </w:r>
      <w:proofErr w:type="spellEnd"/>
      <w:r w:rsidRPr="00B618EB">
        <w:rPr>
          <w:sz w:val="24"/>
          <w:szCs w:val="24"/>
        </w:rPr>
        <w:t>.</w:t>
      </w:r>
    </w:p>
    <w:p w:rsidR="00360A6C" w:rsidRPr="00B618EB" w:rsidRDefault="00360A6C" w:rsidP="00360A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618EB">
        <w:rPr>
          <w:sz w:val="24"/>
          <w:szCs w:val="24"/>
        </w:rPr>
        <w:t xml:space="preserve">Incubated the plates at 37 degrees Celsius(note </w:t>
      </w:r>
      <w:proofErr w:type="spellStart"/>
      <w:r w:rsidRPr="00B618EB">
        <w:rPr>
          <w:sz w:val="24"/>
          <w:szCs w:val="24"/>
        </w:rPr>
        <w:t>spp,clostridium</w:t>
      </w:r>
      <w:proofErr w:type="spellEnd"/>
      <w:r w:rsidRPr="00B618EB">
        <w:rPr>
          <w:sz w:val="24"/>
          <w:szCs w:val="24"/>
        </w:rPr>
        <w:t xml:space="preserve"> is incubated in anaerobic conditions)</w:t>
      </w:r>
    </w:p>
    <w:p w:rsidR="00360A6C" w:rsidRPr="00B618EB" w:rsidRDefault="00360A6C" w:rsidP="00360A6C">
      <w:pPr>
        <w:pStyle w:val="ListParagraph"/>
        <w:rPr>
          <w:sz w:val="24"/>
          <w:szCs w:val="24"/>
        </w:rPr>
      </w:pPr>
    </w:p>
    <w:p w:rsidR="00360A6C" w:rsidRPr="00B618EB" w:rsidRDefault="00360A6C" w:rsidP="00360A6C">
      <w:pPr>
        <w:pStyle w:val="ListParagraph"/>
        <w:rPr>
          <w:sz w:val="24"/>
          <w:szCs w:val="24"/>
        </w:rPr>
      </w:pPr>
    </w:p>
    <w:p w:rsidR="00360A6C" w:rsidRPr="00B618EB" w:rsidRDefault="00360A6C" w:rsidP="00360A6C">
      <w:pPr>
        <w:pStyle w:val="ListParagraph"/>
        <w:rPr>
          <w:sz w:val="24"/>
          <w:szCs w:val="24"/>
        </w:rPr>
      </w:pPr>
    </w:p>
    <w:p w:rsidR="00360A6C" w:rsidRPr="00B618EB" w:rsidRDefault="00360A6C" w:rsidP="00360A6C">
      <w:pPr>
        <w:pStyle w:val="ListParagraph"/>
        <w:rPr>
          <w:sz w:val="24"/>
          <w:szCs w:val="24"/>
        </w:rPr>
      </w:pPr>
    </w:p>
    <w:p w:rsidR="00360A6C" w:rsidRPr="00B618EB" w:rsidRDefault="00360A6C" w:rsidP="00360A6C">
      <w:pPr>
        <w:pStyle w:val="ListParagraph"/>
        <w:rPr>
          <w:sz w:val="24"/>
          <w:szCs w:val="24"/>
        </w:rPr>
      </w:pPr>
    </w:p>
    <w:p w:rsidR="00360A6C" w:rsidRPr="00B618EB" w:rsidRDefault="00360A6C" w:rsidP="00360A6C">
      <w:pPr>
        <w:pStyle w:val="ListParagraph"/>
        <w:rPr>
          <w:b/>
          <w:bCs/>
          <w:sz w:val="24"/>
          <w:szCs w:val="24"/>
          <w:u w:val="single"/>
        </w:rPr>
      </w:pPr>
      <w:r w:rsidRPr="00B618EB">
        <w:rPr>
          <w:b/>
          <w:bCs/>
          <w:sz w:val="24"/>
          <w:szCs w:val="24"/>
          <w:u w:val="single"/>
        </w:rPr>
        <w:br/>
      </w:r>
    </w:p>
    <w:p w:rsidR="00360A6C" w:rsidRDefault="00360A6C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E01066" w:rsidRDefault="00E01066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E01066" w:rsidRDefault="00E01066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E01066" w:rsidRDefault="00E01066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E01066" w:rsidRDefault="00E01066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E01066" w:rsidRPr="00B618EB" w:rsidRDefault="00E01066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360A6C" w:rsidRPr="00B618EB" w:rsidRDefault="00360A6C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360A6C" w:rsidRPr="00B618EB" w:rsidRDefault="00360A6C" w:rsidP="00360A6C">
      <w:pPr>
        <w:pStyle w:val="ListParagraph"/>
        <w:rPr>
          <w:b/>
          <w:bCs/>
          <w:sz w:val="24"/>
          <w:szCs w:val="24"/>
          <w:u w:val="single"/>
        </w:rPr>
      </w:pPr>
      <w:r w:rsidRPr="00B618EB">
        <w:rPr>
          <w:b/>
          <w:bCs/>
          <w:sz w:val="24"/>
          <w:szCs w:val="24"/>
          <w:u w:val="single"/>
        </w:rPr>
        <w:lastRenderedPageBreak/>
        <w:t>Results:</w:t>
      </w:r>
    </w:p>
    <w:p w:rsidR="00360A6C" w:rsidRPr="00B618EB" w:rsidRDefault="00360A6C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360A6C" w:rsidRPr="00B618EB" w:rsidRDefault="00360A6C" w:rsidP="00360A6C">
      <w:pPr>
        <w:pStyle w:val="ListParagrap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5"/>
        <w:gridCol w:w="2219"/>
        <w:gridCol w:w="2202"/>
        <w:gridCol w:w="2230"/>
      </w:tblGrid>
      <w:tr w:rsidR="00360A6C" w:rsidRPr="00B618EB" w:rsidTr="00360A6C">
        <w:tc>
          <w:tcPr>
            <w:tcW w:w="2394" w:type="dxa"/>
          </w:tcPr>
          <w:p w:rsidR="00360A6C" w:rsidRPr="00B618EB" w:rsidRDefault="00360A6C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:rsidR="00360A6C" w:rsidRPr="00B618EB" w:rsidRDefault="00360A6C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B618EB">
              <w:rPr>
                <w:b/>
                <w:bCs/>
                <w:sz w:val="24"/>
                <w:szCs w:val="24"/>
              </w:rPr>
              <w:t>VRBG pour plate</w:t>
            </w:r>
          </w:p>
        </w:tc>
        <w:tc>
          <w:tcPr>
            <w:tcW w:w="2394" w:type="dxa"/>
          </w:tcPr>
          <w:p w:rsidR="00360A6C" w:rsidRPr="00B618EB" w:rsidRDefault="00360A6C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B618EB">
              <w:rPr>
                <w:b/>
                <w:bCs/>
                <w:sz w:val="24"/>
                <w:szCs w:val="24"/>
              </w:rPr>
              <w:t>BCA</w:t>
            </w:r>
          </w:p>
        </w:tc>
        <w:tc>
          <w:tcPr>
            <w:tcW w:w="2394" w:type="dxa"/>
          </w:tcPr>
          <w:p w:rsidR="00360A6C" w:rsidRPr="00B618EB" w:rsidRDefault="00360A6C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B618EB">
              <w:rPr>
                <w:b/>
                <w:bCs/>
                <w:sz w:val="24"/>
                <w:szCs w:val="24"/>
              </w:rPr>
              <w:t>CL.SPP AGAR</w:t>
            </w:r>
          </w:p>
        </w:tc>
      </w:tr>
      <w:tr w:rsidR="00360A6C" w:rsidRPr="00B618EB" w:rsidTr="00360A6C">
        <w:tc>
          <w:tcPr>
            <w:tcW w:w="2394" w:type="dxa"/>
          </w:tcPr>
          <w:p w:rsidR="00360A6C" w:rsidRPr="00B618EB" w:rsidRDefault="00360A6C" w:rsidP="00360A6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  <w:r w:rsidRPr="00B618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10^</w:t>
            </w:r>
            <w:r w:rsidRPr="00B618E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394" w:type="dxa"/>
          </w:tcPr>
          <w:p w:rsidR="00360A6C" w:rsidRPr="00B618EB" w:rsidRDefault="003C0320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B618EB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394" w:type="dxa"/>
          </w:tcPr>
          <w:p w:rsidR="00360A6C" w:rsidRPr="00B618EB" w:rsidRDefault="005A7F7D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360A6C" w:rsidRPr="00B618EB" w:rsidRDefault="005A7F7D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TNTC</w:t>
            </w:r>
          </w:p>
        </w:tc>
      </w:tr>
      <w:tr w:rsidR="00360A6C" w:rsidRPr="00B618EB" w:rsidTr="00360A6C">
        <w:tc>
          <w:tcPr>
            <w:tcW w:w="2394" w:type="dxa"/>
          </w:tcPr>
          <w:p w:rsidR="00360A6C" w:rsidRPr="00B618EB" w:rsidRDefault="00360A6C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  <w:vertAlign w:val="superscript"/>
              </w:rPr>
            </w:pPr>
            <w:r w:rsidRPr="00B618EB">
              <w:rPr>
                <w:b/>
                <w:bCs/>
                <w:sz w:val="24"/>
                <w:szCs w:val="24"/>
              </w:rPr>
              <w:t>10^</w:t>
            </w:r>
            <w:r w:rsidRPr="00B618EB">
              <w:rPr>
                <w:b/>
                <w:bCs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394" w:type="dxa"/>
          </w:tcPr>
          <w:p w:rsidR="00360A6C" w:rsidRPr="00B618EB" w:rsidRDefault="003C0320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B618EB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394" w:type="dxa"/>
          </w:tcPr>
          <w:p w:rsidR="00360A6C" w:rsidRPr="00B618EB" w:rsidRDefault="005A7F7D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360A6C" w:rsidRPr="00B618EB" w:rsidRDefault="005A7F7D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360A6C" w:rsidRPr="00B618EB" w:rsidTr="00360A6C">
        <w:tc>
          <w:tcPr>
            <w:tcW w:w="2394" w:type="dxa"/>
          </w:tcPr>
          <w:p w:rsidR="00360A6C" w:rsidRPr="00B618EB" w:rsidRDefault="00360A6C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  <w:vertAlign w:val="superscript"/>
              </w:rPr>
            </w:pPr>
            <w:r w:rsidRPr="00B618EB">
              <w:rPr>
                <w:b/>
                <w:bCs/>
                <w:sz w:val="24"/>
                <w:szCs w:val="24"/>
              </w:rPr>
              <w:t>10^</w:t>
            </w:r>
            <w:r w:rsidRPr="00B618EB">
              <w:rPr>
                <w:b/>
                <w:bCs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2394" w:type="dxa"/>
          </w:tcPr>
          <w:p w:rsidR="00360A6C" w:rsidRPr="00B618EB" w:rsidRDefault="003C0320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B618EB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394" w:type="dxa"/>
          </w:tcPr>
          <w:p w:rsidR="00360A6C" w:rsidRPr="00B618EB" w:rsidRDefault="005A7F7D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360A6C" w:rsidRPr="00B618EB" w:rsidRDefault="005A7F7D" w:rsidP="00360A6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360A6C" w:rsidRPr="00B618EB" w:rsidRDefault="00360A6C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3C0320" w:rsidRPr="00B618EB" w:rsidRDefault="003C0320" w:rsidP="00360A6C">
      <w:pPr>
        <w:pStyle w:val="ListParagraph"/>
        <w:rPr>
          <w:b/>
          <w:bCs/>
          <w:sz w:val="24"/>
          <w:szCs w:val="24"/>
          <w:u w:val="single"/>
        </w:rPr>
      </w:pPr>
    </w:p>
    <w:p w:rsidR="003C0320" w:rsidRPr="00B618EB" w:rsidRDefault="003C0320" w:rsidP="00360A6C">
      <w:pPr>
        <w:pStyle w:val="ListParagraph"/>
        <w:rPr>
          <w:b/>
          <w:bCs/>
          <w:sz w:val="24"/>
          <w:szCs w:val="24"/>
          <w:u w:val="single"/>
        </w:rPr>
      </w:pPr>
      <w:r w:rsidRPr="00B618EB">
        <w:rPr>
          <w:b/>
          <w:bCs/>
          <w:sz w:val="24"/>
          <w:szCs w:val="24"/>
          <w:u w:val="single"/>
        </w:rPr>
        <w:t>CFU calculations:</w:t>
      </w:r>
    </w:p>
    <w:p w:rsidR="003C0320" w:rsidRPr="00B618EB" w:rsidRDefault="003C0320" w:rsidP="00B618EB">
      <w:pPr>
        <w:pStyle w:val="ListParagraph"/>
        <w:rPr>
          <w:b/>
          <w:bCs/>
          <w:sz w:val="24"/>
          <w:szCs w:val="24"/>
        </w:rPr>
      </w:pPr>
      <w:r w:rsidRPr="00B618EB">
        <w:rPr>
          <w:b/>
          <w:bCs/>
          <w:sz w:val="24"/>
          <w:szCs w:val="24"/>
        </w:rPr>
        <w:t>VRBG:</w:t>
      </w:r>
      <w:r w:rsidR="00B618EB">
        <w:rPr>
          <w:b/>
          <w:bCs/>
          <w:sz w:val="24"/>
          <w:szCs w:val="24"/>
        </w:rPr>
        <w:t xml:space="preserve"> </w:t>
      </w:r>
      <w:r w:rsidRPr="00B618EB">
        <w:rPr>
          <w:b/>
          <w:bCs/>
          <w:sz w:val="24"/>
          <w:szCs w:val="24"/>
        </w:rPr>
        <w:t>9.6</w:t>
      </w:r>
      <w:r w:rsidRPr="00B618EB">
        <w:rPr>
          <w:rFonts w:cstheme="minorHAnsi"/>
          <w:b/>
          <w:bCs/>
          <w:sz w:val="24"/>
          <w:szCs w:val="24"/>
        </w:rPr>
        <w:t>×</w:t>
      </w:r>
      <w:r w:rsidRPr="00B618EB">
        <w:rPr>
          <w:b/>
          <w:bCs/>
          <w:sz w:val="24"/>
          <w:szCs w:val="24"/>
        </w:rPr>
        <w:t>10^</w:t>
      </w:r>
      <w:proofErr w:type="gramStart"/>
      <w:r w:rsidRPr="00B618EB">
        <w:rPr>
          <w:b/>
          <w:bCs/>
          <w:sz w:val="24"/>
          <w:szCs w:val="24"/>
          <w:vertAlign w:val="superscript"/>
        </w:rPr>
        <w:t xml:space="preserve">2 </w:t>
      </w:r>
      <w:r w:rsidRPr="00B618EB">
        <w:rPr>
          <w:b/>
          <w:bCs/>
          <w:sz w:val="24"/>
          <w:szCs w:val="24"/>
        </w:rPr>
        <w:t xml:space="preserve"> </w:t>
      </w:r>
      <w:proofErr w:type="spellStart"/>
      <w:r w:rsidR="00B618EB">
        <w:rPr>
          <w:b/>
          <w:bCs/>
          <w:sz w:val="24"/>
          <w:szCs w:val="24"/>
        </w:rPr>
        <w:t>cfu</w:t>
      </w:r>
      <w:proofErr w:type="spellEnd"/>
      <w:proofErr w:type="gramEnd"/>
      <w:r w:rsidRPr="00B618EB">
        <w:rPr>
          <w:b/>
          <w:bCs/>
          <w:sz w:val="24"/>
          <w:szCs w:val="24"/>
        </w:rPr>
        <w:t>/g</w:t>
      </w:r>
    </w:p>
    <w:p w:rsidR="003C0320" w:rsidRPr="00B618EB" w:rsidRDefault="003C0320" w:rsidP="00360A6C">
      <w:pPr>
        <w:pStyle w:val="ListParagraph"/>
        <w:rPr>
          <w:b/>
          <w:bCs/>
          <w:sz w:val="24"/>
          <w:szCs w:val="24"/>
        </w:rPr>
      </w:pPr>
    </w:p>
    <w:p w:rsidR="003C0320" w:rsidRPr="00B618EB" w:rsidRDefault="003C0320" w:rsidP="00B618EB">
      <w:pPr>
        <w:rPr>
          <w:b/>
          <w:bCs/>
          <w:sz w:val="24"/>
          <w:szCs w:val="24"/>
          <w:u w:val="single"/>
        </w:rPr>
      </w:pPr>
      <w:r w:rsidRPr="00B618EB">
        <w:rPr>
          <w:b/>
          <w:bCs/>
          <w:sz w:val="24"/>
          <w:szCs w:val="24"/>
          <w:u w:val="single"/>
        </w:rPr>
        <w:t>Discussion and co</w:t>
      </w:r>
      <w:r w:rsidR="00CA00D4" w:rsidRPr="00B618EB">
        <w:rPr>
          <w:b/>
          <w:bCs/>
          <w:sz w:val="24"/>
          <w:szCs w:val="24"/>
          <w:u w:val="single"/>
        </w:rPr>
        <w:t>n</w:t>
      </w:r>
      <w:r w:rsidRPr="00B618EB">
        <w:rPr>
          <w:b/>
          <w:bCs/>
          <w:sz w:val="24"/>
          <w:szCs w:val="24"/>
          <w:u w:val="single"/>
        </w:rPr>
        <w:t>clusion:</w:t>
      </w:r>
    </w:p>
    <w:p w:rsidR="00E47667" w:rsidRPr="00B618EB" w:rsidRDefault="00E47667" w:rsidP="00E47667">
      <w:pPr>
        <w:rPr>
          <w:rFonts w:asciiTheme="majorBidi" w:hAnsiTheme="majorBidi" w:cstheme="majorBidi"/>
          <w:sz w:val="24"/>
          <w:szCs w:val="24"/>
        </w:rPr>
      </w:pPr>
    </w:p>
    <w:p w:rsidR="00445394" w:rsidRPr="00B618EB" w:rsidRDefault="00CA00D4" w:rsidP="00445394">
      <w:pPr>
        <w:rPr>
          <w:sz w:val="24"/>
          <w:szCs w:val="24"/>
        </w:rPr>
      </w:pPr>
      <w:r w:rsidRPr="00B618EB">
        <w:rPr>
          <w:sz w:val="24"/>
          <w:szCs w:val="24"/>
        </w:rPr>
        <w:t>The high bacterial growth on VRBG plate indicates that there is a high amount of coliforms and E-coli present in the water.</w:t>
      </w:r>
    </w:p>
    <w:p w:rsidR="00CA00D4" w:rsidRPr="00B618EB" w:rsidRDefault="00CA00D4" w:rsidP="00445394">
      <w:pPr>
        <w:rPr>
          <w:sz w:val="24"/>
          <w:szCs w:val="24"/>
        </w:rPr>
      </w:pPr>
      <w:r w:rsidRPr="00B618EB">
        <w:rPr>
          <w:sz w:val="24"/>
          <w:szCs w:val="24"/>
        </w:rPr>
        <w:t>Water is the type of product</w:t>
      </w:r>
      <w:r w:rsidR="00B618EB">
        <w:rPr>
          <w:sz w:val="24"/>
          <w:szCs w:val="24"/>
        </w:rPr>
        <w:t xml:space="preserve"> where the CFU count of E-coli </w:t>
      </w:r>
      <w:r w:rsidRPr="00B618EB">
        <w:rPr>
          <w:sz w:val="24"/>
          <w:szCs w:val="24"/>
        </w:rPr>
        <w:t>and coliforms shoul</w:t>
      </w:r>
      <w:r w:rsidR="00B618EB">
        <w:rPr>
          <w:sz w:val="24"/>
          <w:szCs w:val="24"/>
        </w:rPr>
        <w:t>d be extremely low and even non-</w:t>
      </w:r>
      <w:r w:rsidRPr="00B618EB">
        <w:rPr>
          <w:sz w:val="24"/>
          <w:szCs w:val="24"/>
        </w:rPr>
        <w:t>existent.</w:t>
      </w:r>
    </w:p>
    <w:p w:rsidR="00CA00D4" w:rsidRPr="00B618EB" w:rsidRDefault="00CA00D4" w:rsidP="00445394">
      <w:pPr>
        <w:rPr>
          <w:sz w:val="24"/>
          <w:szCs w:val="24"/>
        </w:rPr>
      </w:pPr>
      <w:r w:rsidRPr="00B618EB">
        <w:rPr>
          <w:sz w:val="24"/>
          <w:szCs w:val="24"/>
        </w:rPr>
        <w:t>The detection of Coliforms means that this water sample is abused, is of low quality and needs to go through certain processes to purify it.</w:t>
      </w:r>
    </w:p>
    <w:p w:rsidR="003D2923" w:rsidRPr="00B618EB" w:rsidRDefault="005A7F7D" w:rsidP="003D2923">
      <w:pPr>
        <w:rPr>
          <w:sz w:val="24"/>
          <w:szCs w:val="24"/>
        </w:rPr>
      </w:pPr>
      <w:r>
        <w:rPr>
          <w:sz w:val="24"/>
          <w:szCs w:val="24"/>
        </w:rPr>
        <w:t>There was growth on the plate</w:t>
      </w:r>
      <w:r w:rsidR="003D2923" w:rsidRPr="00B618EB">
        <w:rPr>
          <w:sz w:val="24"/>
          <w:szCs w:val="24"/>
        </w:rPr>
        <w:t xml:space="preserve"> of and SPP. Clostridium whic</w:t>
      </w:r>
      <w:r w:rsidR="00E01066">
        <w:rPr>
          <w:sz w:val="24"/>
          <w:szCs w:val="24"/>
        </w:rPr>
        <w:t xml:space="preserve">h indicates the presence of </w:t>
      </w:r>
      <w:r w:rsidR="003D2923" w:rsidRPr="00B618EB">
        <w:rPr>
          <w:sz w:val="24"/>
          <w:szCs w:val="24"/>
        </w:rPr>
        <w:t xml:space="preserve">Clostridium. </w:t>
      </w:r>
      <w:r>
        <w:rPr>
          <w:sz w:val="24"/>
          <w:szCs w:val="24"/>
        </w:rPr>
        <w:t xml:space="preserve">No presence of bacillus </w:t>
      </w:r>
      <w:proofErr w:type="gramStart"/>
      <w:r w:rsidR="003D2923" w:rsidRPr="00B618EB">
        <w:rPr>
          <w:sz w:val="24"/>
          <w:szCs w:val="24"/>
        </w:rPr>
        <w:t>These</w:t>
      </w:r>
      <w:proofErr w:type="gramEnd"/>
      <w:r w:rsidR="003D2923" w:rsidRPr="00B618EB">
        <w:rPr>
          <w:sz w:val="24"/>
          <w:szCs w:val="24"/>
        </w:rPr>
        <w:t xml:space="preserve"> types</w:t>
      </w:r>
      <w:r w:rsidR="00B618EB">
        <w:rPr>
          <w:sz w:val="24"/>
          <w:szCs w:val="24"/>
        </w:rPr>
        <w:t xml:space="preserve"> of bacteria are spore formers. </w:t>
      </w:r>
      <w:r w:rsidR="003D2923" w:rsidRPr="00B618EB">
        <w:rPr>
          <w:sz w:val="24"/>
          <w:szCs w:val="24"/>
        </w:rPr>
        <w:t xml:space="preserve"> Spores form a strong protective outer coating to protect themselves against harsh conditions. Spores are able to survive heat processing and pose a big risk for many products. Once activated these spores could germinate into </w:t>
      </w:r>
      <w:proofErr w:type="gramStart"/>
      <w:r w:rsidR="003D2923" w:rsidRPr="00B618EB">
        <w:rPr>
          <w:sz w:val="24"/>
          <w:szCs w:val="24"/>
        </w:rPr>
        <w:t>real ,</w:t>
      </w:r>
      <w:proofErr w:type="gramEnd"/>
      <w:r w:rsidR="003D2923" w:rsidRPr="00B618EB">
        <w:rPr>
          <w:sz w:val="24"/>
          <w:szCs w:val="24"/>
        </w:rPr>
        <w:t xml:space="preserve"> live pathogenic bacteria. There are different ways for activation and one of the</w:t>
      </w:r>
      <w:r w:rsidR="00B618EB">
        <w:rPr>
          <w:sz w:val="24"/>
          <w:szCs w:val="24"/>
        </w:rPr>
        <w:t>m</w:t>
      </w:r>
      <w:r w:rsidR="003D2923" w:rsidRPr="00B618EB">
        <w:rPr>
          <w:sz w:val="24"/>
          <w:szCs w:val="24"/>
        </w:rPr>
        <w:t xml:space="preserve"> is exposure to high temperatures. This is exactly what we did by heating the water to 80 degrees C before we u</w:t>
      </w:r>
      <w:r w:rsidR="00B618EB">
        <w:rPr>
          <w:sz w:val="24"/>
          <w:szCs w:val="24"/>
        </w:rPr>
        <w:t>sed it for plating. We activated</w:t>
      </w:r>
      <w:r w:rsidR="003D2923" w:rsidRPr="00B618EB">
        <w:rPr>
          <w:sz w:val="24"/>
          <w:szCs w:val="24"/>
        </w:rPr>
        <w:t xml:space="preserve"> the spores which then germinated and grew on the plates.</w:t>
      </w:r>
    </w:p>
    <w:p w:rsidR="003D2923" w:rsidRPr="00B618EB" w:rsidRDefault="003D2923" w:rsidP="003D2923">
      <w:pPr>
        <w:rPr>
          <w:sz w:val="24"/>
          <w:szCs w:val="24"/>
        </w:rPr>
      </w:pPr>
      <w:r w:rsidRPr="00B618EB">
        <w:rPr>
          <w:sz w:val="24"/>
          <w:szCs w:val="24"/>
        </w:rPr>
        <w:t xml:space="preserve">The presence of these </w:t>
      </w:r>
      <w:proofErr w:type="gramStart"/>
      <w:r w:rsidRPr="00B618EB">
        <w:rPr>
          <w:sz w:val="24"/>
          <w:szCs w:val="24"/>
        </w:rPr>
        <w:t>spores</w:t>
      </w:r>
      <w:proofErr w:type="gramEnd"/>
      <w:r w:rsidRPr="00B618EB">
        <w:rPr>
          <w:sz w:val="24"/>
          <w:szCs w:val="24"/>
        </w:rPr>
        <w:t xml:space="preserve"> poses a danger and this product is abused, mishandled and is of low quality.</w:t>
      </w:r>
    </w:p>
    <w:p w:rsidR="00CA00D4" w:rsidRDefault="00736CF6" w:rsidP="003D2923">
      <w:pPr>
        <w:rPr>
          <w:sz w:val="24"/>
          <w:szCs w:val="24"/>
        </w:rPr>
      </w:pPr>
      <w:r w:rsidRPr="00B618EB">
        <w:rPr>
          <w:sz w:val="24"/>
          <w:szCs w:val="24"/>
        </w:rPr>
        <w:t xml:space="preserve">I </w:t>
      </w:r>
      <w:r w:rsidR="00CA00D4" w:rsidRPr="00B618EB">
        <w:rPr>
          <w:sz w:val="24"/>
          <w:szCs w:val="24"/>
        </w:rPr>
        <w:t>advise the producer of this water to use certain chemicals to purify his water, such as ozone treatment and the use of Chlorine.</w:t>
      </w:r>
    </w:p>
    <w:p w:rsidR="00E01066" w:rsidRPr="00B618EB" w:rsidRDefault="00E01066" w:rsidP="003D2923">
      <w:pPr>
        <w:rPr>
          <w:sz w:val="24"/>
          <w:szCs w:val="24"/>
        </w:rPr>
      </w:pPr>
    </w:p>
    <w:p w:rsidR="00445394" w:rsidRPr="00B618EB" w:rsidRDefault="00445394" w:rsidP="00445394">
      <w:pPr>
        <w:rPr>
          <w:sz w:val="24"/>
          <w:szCs w:val="24"/>
        </w:rPr>
      </w:pPr>
      <w:r w:rsidRPr="00B618EB">
        <w:rPr>
          <w:sz w:val="24"/>
          <w:szCs w:val="24"/>
        </w:rPr>
        <w:lastRenderedPageBreak/>
        <w:t>QUESTIONS:</w:t>
      </w:r>
    </w:p>
    <w:p w:rsidR="00445394" w:rsidRPr="00B618EB" w:rsidRDefault="00445394" w:rsidP="0044539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618EB">
        <w:rPr>
          <w:sz w:val="24"/>
          <w:szCs w:val="24"/>
        </w:rPr>
        <w:t xml:space="preserve">Indicators may be employed to reflect the microbiological quality of food with relative to product shelf life or safety from food </w:t>
      </w:r>
      <w:proofErr w:type="spellStart"/>
      <w:r w:rsidRPr="00B618EB">
        <w:rPr>
          <w:sz w:val="24"/>
          <w:szCs w:val="24"/>
        </w:rPr>
        <w:t>born</w:t>
      </w:r>
      <w:proofErr w:type="spellEnd"/>
      <w:r w:rsidRPr="00B618EB">
        <w:rPr>
          <w:sz w:val="24"/>
          <w:szCs w:val="24"/>
        </w:rPr>
        <w:t xml:space="preserve"> </w:t>
      </w:r>
      <w:r w:rsidR="00644D13" w:rsidRPr="00B618EB">
        <w:rPr>
          <w:sz w:val="24"/>
          <w:szCs w:val="24"/>
        </w:rPr>
        <w:t>pathogens. Most</w:t>
      </w:r>
      <w:r w:rsidRPr="00B618EB">
        <w:rPr>
          <w:sz w:val="24"/>
          <w:szCs w:val="24"/>
        </w:rPr>
        <w:t xml:space="preserve"> often indicators are used to asses</w:t>
      </w:r>
      <w:r w:rsidR="00736CF6" w:rsidRPr="00B618EB">
        <w:rPr>
          <w:sz w:val="24"/>
          <w:szCs w:val="24"/>
        </w:rPr>
        <w:t>s</w:t>
      </w:r>
      <w:r w:rsidRPr="00B618EB">
        <w:rPr>
          <w:sz w:val="24"/>
          <w:szCs w:val="24"/>
        </w:rPr>
        <w:t xml:space="preserve"> safety/sanitation issues of the product and whether the product is fit for consumption. Examples may include spoilage bacterial presence such as LAB or pathogenic microbes like </w:t>
      </w:r>
      <w:proofErr w:type="spellStart"/>
      <w:r w:rsidRPr="00B618EB">
        <w:rPr>
          <w:sz w:val="24"/>
          <w:szCs w:val="24"/>
        </w:rPr>
        <w:t>E.coli</w:t>
      </w:r>
      <w:proofErr w:type="spellEnd"/>
      <w:r w:rsidRPr="00B618EB">
        <w:rPr>
          <w:sz w:val="24"/>
          <w:szCs w:val="24"/>
        </w:rPr>
        <w:t xml:space="preserve"> which </w:t>
      </w:r>
      <w:proofErr w:type="gramStart"/>
      <w:r w:rsidRPr="00B618EB">
        <w:rPr>
          <w:sz w:val="24"/>
          <w:szCs w:val="24"/>
        </w:rPr>
        <w:t>represent</w:t>
      </w:r>
      <w:proofErr w:type="gramEnd"/>
      <w:r w:rsidRPr="00B618EB">
        <w:rPr>
          <w:sz w:val="24"/>
          <w:szCs w:val="24"/>
        </w:rPr>
        <w:t xml:space="preserve"> fecal </w:t>
      </w:r>
      <w:r w:rsidR="00644D13" w:rsidRPr="00B618EB">
        <w:rPr>
          <w:sz w:val="24"/>
          <w:szCs w:val="24"/>
        </w:rPr>
        <w:t>coli</w:t>
      </w:r>
      <w:r w:rsidRPr="00B618EB">
        <w:rPr>
          <w:sz w:val="24"/>
          <w:szCs w:val="24"/>
        </w:rPr>
        <w:t>forms.</w:t>
      </w:r>
    </w:p>
    <w:p w:rsidR="00644D13" w:rsidRPr="00B618EB" w:rsidRDefault="00644D13" w:rsidP="00B618E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618EB">
        <w:rPr>
          <w:sz w:val="24"/>
          <w:szCs w:val="24"/>
        </w:rPr>
        <w:t>Several factors related to the environment and the conditions in which food</w:t>
      </w:r>
    </w:p>
    <w:p w:rsidR="00644D13" w:rsidRPr="00B618EB" w:rsidRDefault="00644D13" w:rsidP="00B618EB">
      <w:pPr>
        <w:pStyle w:val="ListParagraph"/>
        <w:rPr>
          <w:sz w:val="24"/>
          <w:szCs w:val="24"/>
        </w:rPr>
      </w:pPr>
      <w:proofErr w:type="gramStart"/>
      <w:r w:rsidRPr="00B618EB">
        <w:rPr>
          <w:sz w:val="24"/>
          <w:szCs w:val="24"/>
        </w:rPr>
        <w:t>is</w:t>
      </w:r>
      <w:proofErr w:type="gramEnd"/>
      <w:r w:rsidRPr="00B618EB">
        <w:rPr>
          <w:sz w:val="24"/>
          <w:szCs w:val="24"/>
        </w:rPr>
        <w:t xml:space="preserve"> stored influence the growth of micro-organisms in food. These factors can</w:t>
      </w:r>
    </w:p>
    <w:p w:rsidR="00644D13" w:rsidRPr="00B618EB" w:rsidRDefault="00644D13" w:rsidP="00B618EB">
      <w:pPr>
        <w:pStyle w:val="ListParagraph"/>
        <w:rPr>
          <w:sz w:val="24"/>
          <w:szCs w:val="24"/>
        </w:rPr>
      </w:pPr>
      <w:proofErr w:type="gramStart"/>
      <w:r w:rsidRPr="00B618EB">
        <w:rPr>
          <w:sz w:val="24"/>
          <w:szCs w:val="24"/>
        </w:rPr>
        <w:t>be</w:t>
      </w:r>
      <w:proofErr w:type="gramEnd"/>
      <w:r w:rsidRPr="00B618EB">
        <w:rPr>
          <w:sz w:val="24"/>
          <w:szCs w:val="24"/>
        </w:rPr>
        <w:t xml:space="preserve"> divided into intrinsic and extrinsic </w:t>
      </w:r>
      <w:proofErr w:type="spellStart"/>
      <w:r w:rsidRPr="00B618EB">
        <w:rPr>
          <w:sz w:val="24"/>
          <w:szCs w:val="24"/>
        </w:rPr>
        <w:t>elements.intrinsic</w:t>
      </w:r>
      <w:proofErr w:type="spellEnd"/>
      <w:r w:rsidRPr="00B618EB">
        <w:rPr>
          <w:sz w:val="24"/>
          <w:szCs w:val="24"/>
        </w:rPr>
        <w:t xml:space="preserve"> factors are  The inherent physical, chemical and biological properties of the food, such</w:t>
      </w:r>
    </w:p>
    <w:p w:rsidR="00644D13" w:rsidRPr="00B618EB" w:rsidRDefault="00644D13" w:rsidP="00B618EB">
      <w:pPr>
        <w:pStyle w:val="ListParagraph"/>
        <w:rPr>
          <w:sz w:val="24"/>
          <w:szCs w:val="24"/>
        </w:rPr>
      </w:pPr>
      <w:proofErr w:type="gramStart"/>
      <w:r w:rsidRPr="00B618EB">
        <w:rPr>
          <w:sz w:val="24"/>
          <w:szCs w:val="24"/>
        </w:rPr>
        <w:t>as</w:t>
      </w:r>
      <w:proofErr w:type="gramEnd"/>
      <w:r w:rsidRPr="00B618EB">
        <w:rPr>
          <w:sz w:val="24"/>
          <w:szCs w:val="24"/>
        </w:rPr>
        <w:t xml:space="preserve"> pH, redox potential, water activity and the presence of antimicrobial</w:t>
      </w:r>
    </w:p>
    <w:p w:rsidR="00644D13" w:rsidRPr="00B618EB" w:rsidRDefault="00644D13" w:rsidP="00B618EB">
      <w:pPr>
        <w:pStyle w:val="ListParagraph"/>
        <w:rPr>
          <w:sz w:val="24"/>
          <w:szCs w:val="24"/>
        </w:rPr>
      </w:pPr>
      <w:proofErr w:type="gramStart"/>
      <w:r w:rsidRPr="00B618EB">
        <w:rPr>
          <w:sz w:val="24"/>
          <w:szCs w:val="24"/>
        </w:rPr>
        <w:t>substances</w:t>
      </w:r>
      <w:proofErr w:type="gramEnd"/>
      <w:r w:rsidRPr="00B618EB">
        <w:rPr>
          <w:sz w:val="24"/>
          <w:szCs w:val="24"/>
        </w:rPr>
        <w:t xml:space="preserve"> have the capacity to either stimulate or retard the growth of</w:t>
      </w:r>
    </w:p>
    <w:p w:rsidR="00644D13" w:rsidRPr="00B618EB" w:rsidRDefault="00644D13" w:rsidP="00B618EB">
      <w:pPr>
        <w:pStyle w:val="ListParagraph"/>
        <w:rPr>
          <w:sz w:val="24"/>
          <w:szCs w:val="24"/>
        </w:rPr>
      </w:pPr>
      <w:proofErr w:type="gramStart"/>
      <w:r w:rsidRPr="00B618EB">
        <w:rPr>
          <w:sz w:val="24"/>
          <w:szCs w:val="24"/>
        </w:rPr>
        <w:t>micro-organisms</w:t>
      </w:r>
      <w:proofErr w:type="gramEnd"/>
      <w:r w:rsidRPr="00B618EB">
        <w:rPr>
          <w:sz w:val="24"/>
          <w:szCs w:val="24"/>
        </w:rPr>
        <w:t>. Some intrinsic factors are interlinked with some extrinsic</w:t>
      </w:r>
    </w:p>
    <w:p w:rsidR="00644D13" w:rsidRPr="00B618EB" w:rsidRDefault="00644D13" w:rsidP="00B618EB">
      <w:pPr>
        <w:pStyle w:val="ListParagraph"/>
        <w:rPr>
          <w:sz w:val="24"/>
          <w:szCs w:val="24"/>
        </w:rPr>
      </w:pPr>
      <w:proofErr w:type="gramStart"/>
      <w:r w:rsidRPr="00B618EB">
        <w:rPr>
          <w:sz w:val="24"/>
          <w:szCs w:val="24"/>
        </w:rPr>
        <w:t>factors</w:t>
      </w:r>
      <w:proofErr w:type="gramEnd"/>
      <w:r w:rsidRPr="00B618EB">
        <w:rPr>
          <w:sz w:val="24"/>
          <w:szCs w:val="24"/>
        </w:rPr>
        <w:t>. For example, water activity rises with increasing temperature; there</w:t>
      </w:r>
    </w:p>
    <w:p w:rsidR="00644D13" w:rsidRPr="00B618EB" w:rsidRDefault="00644D13" w:rsidP="00B618EB">
      <w:pPr>
        <w:pStyle w:val="ListParagraph"/>
        <w:rPr>
          <w:sz w:val="24"/>
          <w:szCs w:val="24"/>
        </w:rPr>
      </w:pPr>
      <w:r w:rsidRPr="00B618EB">
        <w:rPr>
          <w:sz w:val="24"/>
          <w:szCs w:val="24"/>
        </w:rPr>
        <w:t xml:space="preserve">is an increase in water activity of 0.03 with a 10 °C rise in </w:t>
      </w:r>
      <w:proofErr w:type="spellStart"/>
      <w:r w:rsidRPr="00B618EB">
        <w:rPr>
          <w:sz w:val="24"/>
          <w:szCs w:val="24"/>
        </w:rPr>
        <w:t>temperature.extrinsic</w:t>
      </w:r>
      <w:proofErr w:type="spellEnd"/>
      <w:r w:rsidRPr="00B618EB">
        <w:rPr>
          <w:sz w:val="24"/>
          <w:szCs w:val="24"/>
        </w:rPr>
        <w:t xml:space="preserve"> factors are the characteristics of the environment in which the food is maintained, such</w:t>
      </w:r>
    </w:p>
    <w:p w:rsidR="00644D13" w:rsidRPr="00B618EB" w:rsidRDefault="00644D13" w:rsidP="00B618EB">
      <w:pPr>
        <w:pStyle w:val="ListParagraph"/>
        <w:rPr>
          <w:sz w:val="24"/>
          <w:szCs w:val="24"/>
        </w:rPr>
      </w:pPr>
      <w:proofErr w:type="gramStart"/>
      <w:r w:rsidRPr="00B618EB">
        <w:rPr>
          <w:sz w:val="24"/>
          <w:szCs w:val="24"/>
        </w:rPr>
        <w:t>as</w:t>
      </w:r>
      <w:proofErr w:type="gramEnd"/>
      <w:r w:rsidRPr="00B618EB">
        <w:rPr>
          <w:sz w:val="24"/>
          <w:szCs w:val="24"/>
        </w:rPr>
        <w:t xml:space="preserve"> the temperature, atmosphere and relative humidity can affect the</w:t>
      </w:r>
    </w:p>
    <w:p w:rsidR="00644D13" w:rsidRPr="00B618EB" w:rsidRDefault="00644D13" w:rsidP="00B618EB">
      <w:pPr>
        <w:pStyle w:val="ListParagraph"/>
        <w:rPr>
          <w:sz w:val="24"/>
          <w:szCs w:val="24"/>
        </w:rPr>
      </w:pPr>
      <w:proofErr w:type="gramStart"/>
      <w:r w:rsidRPr="00B618EB">
        <w:rPr>
          <w:sz w:val="24"/>
          <w:szCs w:val="24"/>
        </w:rPr>
        <w:t>properties</w:t>
      </w:r>
      <w:proofErr w:type="gramEnd"/>
      <w:r w:rsidRPr="00B618EB">
        <w:rPr>
          <w:sz w:val="24"/>
          <w:szCs w:val="24"/>
        </w:rPr>
        <w:t xml:space="preserve"> of the food as well as the potential for the growth of microorganisms.</w:t>
      </w:r>
    </w:p>
    <w:p w:rsidR="00445394" w:rsidRPr="00B618EB" w:rsidRDefault="00644D13" w:rsidP="00E47667">
      <w:pPr>
        <w:rPr>
          <w:sz w:val="24"/>
          <w:szCs w:val="24"/>
        </w:rPr>
      </w:pPr>
      <w:r w:rsidRPr="00B618EB">
        <w:rPr>
          <w:sz w:val="24"/>
          <w:szCs w:val="24"/>
        </w:rPr>
        <w:t>3-Several types of control methods are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effective in preventing or minimizing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microbial contamination of product and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inhibiting the growth of or destroying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microbial contaminants.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Good Manufacturing Practices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(GMPs), Sanitation, and Hygiene. Processors need to select high-quality raw materials with low levels of microorganisms,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 xml:space="preserve">especially </w:t>
      </w:r>
      <w:proofErr w:type="spellStart"/>
      <w:r w:rsidRPr="00B618EB">
        <w:rPr>
          <w:sz w:val="24"/>
          <w:szCs w:val="24"/>
        </w:rPr>
        <w:t>psychrotrophs</w:t>
      </w:r>
      <w:proofErr w:type="spellEnd"/>
      <w:r w:rsidRPr="00B618EB">
        <w:rPr>
          <w:sz w:val="24"/>
          <w:szCs w:val="24"/>
        </w:rPr>
        <w:t>. They need to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determine potential microbiological hazards of ingredients, possibly using microbiological specifications for ingredients to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 xml:space="preserve">minimize </w:t>
      </w:r>
      <w:proofErr w:type="gramStart"/>
      <w:r w:rsidRPr="00B618EB">
        <w:rPr>
          <w:sz w:val="24"/>
          <w:szCs w:val="24"/>
        </w:rPr>
        <w:t xml:space="preserve">risk </w:t>
      </w:r>
      <w:r w:rsidR="00736CF6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(</w:t>
      </w:r>
      <w:proofErr w:type="spellStart"/>
      <w:proofErr w:type="gramEnd"/>
      <w:r w:rsidRPr="00B618EB">
        <w:rPr>
          <w:sz w:val="24"/>
          <w:szCs w:val="24"/>
        </w:rPr>
        <w:t>Moberg</w:t>
      </w:r>
      <w:proofErr w:type="spellEnd"/>
      <w:r w:rsidRPr="00B618EB">
        <w:rPr>
          <w:sz w:val="24"/>
          <w:szCs w:val="24"/>
        </w:rPr>
        <w:t>, 1989).Fabrication of raw materials into finished products under hygienic conditions is also important. Food processing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equipment must be designed and constructed so that it: (1) is inert to the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product, (2) has smooth and nonporous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product-contact surfaces, (3) is readily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accessible for cleaning and inspection,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(4) is self-emptying or self-draining, (5)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has covers to prevent external contamination, and (6) has readily cleanable surfaces that do not contact the product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and do not harbor contaminants (</w:t>
      </w:r>
      <w:proofErr w:type="spellStart"/>
      <w:r w:rsidRPr="00B618EB">
        <w:rPr>
          <w:sz w:val="24"/>
          <w:szCs w:val="24"/>
        </w:rPr>
        <w:t>Cliver</w:t>
      </w:r>
      <w:proofErr w:type="spellEnd"/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 xml:space="preserve">and </w:t>
      </w:r>
      <w:proofErr w:type="spellStart"/>
      <w:r w:rsidRPr="00B618EB">
        <w:rPr>
          <w:sz w:val="24"/>
          <w:szCs w:val="24"/>
        </w:rPr>
        <w:t>Marth</w:t>
      </w:r>
      <w:proofErr w:type="spellEnd"/>
      <w:r w:rsidRPr="00B618EB">
        <w:rPr>
          <w:sz w:val="24"/>
          <w:szCs w:val="24"/>
        </w:rPr>
        <w:t>, 1990). The equipment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should be cleaned and sanitized as often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as is necessary during a day’s operation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to prevent development of a biofilm that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can contaminate subsequent lots of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product. Cleaning and sanitizing adequacy can be determined using the more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traditional swab procedures, the RODAC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 xml:space="preserve">(agar contact) method, or the newer rapid ATP (adenosine triphosphate) bioluminescence </w:t>
      </w:r>
      <w:proofErr w:type="spellStart"/>
      <w:r w:rsidRPr="00B618EB">
        <w:rPr>
          <w:sz w:val="24"/>
          <w:szCs w:val="24"/>
        </w:rPr>
        <w:t>assays.Filtration</w:t>
      </w:r>
      <w:proofErr w:type="spellEnd"/>
      <w:r w:rsidRPr="00B618EB">
        <w:rPr>
          <w:sz w:val="24"/>
          <w:szCs w:val="24"/>
        </w:rPr>
        <w:t xml:space="preserve"> of air entering the food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processing area reduces the number of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airborne contaminants. If processed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foods will not receive a heat treatment or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will have few barriers to microbial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 xml:space="preserve">growth, use of “absolute” (high efficiency) air filters can virtually eliminate microbial contamination. If an air conditioning system is present, </w:t>
      </w:r>
      <w:r w:rsidRPr="00B618EB">
        <w:rPr>
          <w:sz w:val="24"/>
          <w:szCs w:val="24"/>
        </w:rPr>
        <w:lastRenderedPageBreak/>
        <w:t>the system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must be maintained properly so that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condensate drains freely and does not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contaminate the product. Food processing personnel must use hygienic practices and must be barred from moving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from areas containing raw materials to</w:t>
      </w:r>
      <w:r w:rsidR="00E47667" w:rsidRPr="00B618EB">
        <w:rPr>
          <w:sz w:val="24"/>
          <w:szCs w:val="24"/>
        </w:rPr>
        <w:t xml:space="preserve"> </w:t>
      </w:r>
      <w:r w:rsidRPr="00B618EB">
        <w:rPr>
          <w:sz w:val="24"/>
          <w:szCs w:val="24"/>
        </w:rPr>
        <w:t>areas containing finished products</w:t>
      </w:r>
      <w:r w:rsidR="00E47667" w:rsidRPr="00B618EB">
        <w:rPr>
          <w:sz w:val="24"/>
          <w:szCs w:val="24"/>
        </w:rPr>
        <w:t>.</w:t>
      </w:r>
    </w:p>
    <w:p w:rsidR="003D2923" w:rsidRPr="00B618EB" w:rsidRDefault="003D2923" w:rsidP="00E47667">
      <w:pPr>
        <w:rPr>
          <w:sz w:val="24"/>
          <w:szCs w:val="24"/>
        </w:rPr>
      </w:pPr>
      <w:r w:rsidRPr="00B618EB">
        <w:rPr>
          <w:sz w:val="24"/>
          <w:szCs w:val="24"/>
        </w:rPr>
        <w:t>Refere</w:t>
      </w:r>
      <w:r w:rsidR="00B618EB">
        <w:rPr>
          <w:sz w:val="24"/>
          <w:szCs w:val="24"/>
        </w:rPr>
        <w:t>n</w:t>
      </w:r>
      <w:r w:rsidRPr="00B618EB">
        <w:rPr>
          <w:sz w:val="24"/>
          <w:szCs w:val="24"/>
        </w:rPr>
        <w:t>ces:</w:t>
      </w:r>
    </w:p>
    <w:p w:rsidR="00736CF6" w:rsidRPr="00B618EB" w:rsidRDefault="00736CF6" w:rsidP="00736CF6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B618EB">
        <w:rPr>
          <w:sz w:val="24"/>
          <w:szCs w:val="24"/>
        </w:rPr>
        <w:t>Moberg</w:t>
      </w:r>
      <w:proofErr w:type="spellEnd"/>
      <w:r w:rsidRPr="00B618EB">
        <w:rPr>
          <w:sz w:val="24"/>
          <w:szCs w:val="24"/>
        </w:rPr>
        <w:t>, 1989</w:t>
      </w:r>
    </w:p>
    <w:p w:rsidR="00736CF6" w:rsidRPr="00B618EB" w:rsidRDefault="00736CF6" w:rsidP="00736CF6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B618EB">
        <w:rPr>
          <w:sz w:val="24"/>
          <w:szCs w:val="24"/>
        </w:rPr>
        <w:t>Cliver</w:t>
      </w:r>
      <w:proofErr w:type="spellEnd"/>
      <w:r w:rsidRPr="00B618EB">
        <w:rPr>
          <w:sz w:val="24"/>
          <w:szCs w:val="24"/>
        </w:rPr>
        <w:t xml:space="preserve"> and </w:t>
      </w:r>
      <w:proofErr w:type="spellStart"/>
      <w:r w:rsidRPr="00B618EB">
        <w:rPr>
          <w:sz w:val="24"/>
          <w:szCs w:val="24"/>
        </w:rPr>
        <w:t>Marth</w:t>
      </w:r>
      <w:proofErr w:type="spellEnd"/>
      <w:r w:rsidRPr="00B618EB">
        <w:rPr>
          <w:sz w:val="24"/>
          <w:szCs w:val="24"/>
        </w:rPr>
        <w:t>, 1990</w:t>
      </w:r>
    </w:p>
    <w:sectPr w:rsidR="00736CF6" w:rsidRPr="00B618EB" w:rsidSect="006D5E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7A" w:rsidRDefault="002A4F7A" w:rsidP="006D5EF2">
      <w:pPr>
        <w:spacing w:after="0" w:line="240" w:lineRule="auto"/>
      </w:pPr>
      <w:r>
        <w:separator/>
      </w:r>
    </w:p>
  </w:endnote>
  <w:endnote w:type="continuationSeparator" w:id="0">
    <w:p w:rsidR="002A4F7A" w:rsidRDefault="002A4F7A" w:rsidP="006D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6D5EF2">
      <w:tc>
        <w:tcPr>
          <w:tcW w:w="918" w:type="dxa"/>
        </w:tcPr>
        <w:p w:rsidR="006D5EF2" w:rsidRDefault="000609A7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6D5EF2">
            <w:instrText xml:space="preserve"> PAGE   \* MERGEFORMAT </w:instrText>
          </w:r>
          <w:r>
            <w:fldChar w:fldCharType="separate"/>
          </w:r>
          <w:r w:rsidR="00024F66" w:rsidRPr="00024F66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6D5EF2" w:rsidRDefault="006D5EF2">
          <w:pPr>
            <w:pStyle w:val="Footer"/>
          </w:pPr>
        </w:p>
      </w:tc>
    </w:tr>
  </w:tbl>
  <w:p w:rsidR="006D5EF2" w:rsidRDefault="006D5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7A" w:rsidRDefault="002A4F7A" w:rsidP="006D5EF2">
      <w:pPr>
        <w:spacing w:after="0" w:line="240" w:lineRule="auto"/>
      </w:pPr>
      <w:r>
        <w:separator/>
      </w:r>
    </w:p>
  </w:footnote>
  <w:footnote w:type="continuationSeparator" w:id="0">
    <w:p w:rsidR="002A4F7A" w:rsidRDefault="002A4F7A" w:rsidP="006D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D5EF2" w:rsidRDefault="00DA31C5" w:rsidP="006D5EF2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American University of Beirut</w:t>
        </w:r>
      </w:p>
    </w:sdtContent>
  </w:sdt>
  <w:p w:rsidR="006D5EF2" w:rsidRDefault="006D5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0CCA"/>
    <w:multiLevelType w:val="hybridMultilevel"/>
    <w:tmpl w:val="1AE8B680"/>
    <w:lvl w:ilvl="0" w:tplc="5F606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21FF3"/>
    <w:multiLevelType w:val="hybridMultilevel"/>
    <w:tmpl w:val="05886EDC"/>
    <w:lvl w:ilvl="0" w:tplc="47A854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8F7120"/>
    <w:multiLevelType w:val="hybridMultilevel"/>
    <w:tmpl w:val="0844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37049"/>
    <w:multiLevelType w:val="hybridMultilevel"/>
    <w:tmpl w:val="4380F742"/>
    <w:lvl w:ilvl="0" w:tplc="CB4483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847296"/>
    <w:multiLevelType w:val="hybridMultilevel"/>
    <w:tmpl w:val="629C503A"/>
    <w:lvl w:ilvl="0" w:tplc="75445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F2"/>
    <w:rsid w:val="00024F66"/>
    <w:rsid w:val="000609A7"/>
    <w:rsid w:val="001409FA"/>
    <w:rsid w:val="00173E99"/>
    <w:rsid w:val="00192846"/>
    <w:rsid w:val="001B6026"/>
    <w:rsid w:val="00295421"/>
    <w:rsid w:val="002A4F7A"/>
    <w:rsid w:val="00304E29"/>
    <w:rsid w:val="00360A6C"/>
    <w:rsid w:val="00370D86"/>
    <w:rsid w:val="003A7959"/>
    <w:rsid w:val="003C0320"/>
    <w:rsid w:val="003D2923"/>
    <w:rsid w:val="003D7D97"/>
    <w:rsid w:val="00445394"/>
    <w:rsid w:val="005A7F7D"/>
    <w:rsid w:val="00644D13"/>
    <w:rsid w:val="0066643F"/>
    <w:rsid w:val="006735E6"/>
    <w:rsid w:val="0069626F"/>
    <w:rsid w:val="006A0DF0"/>
    <w:rsid w:val="006D5EF2"/>
    <w:rsid w:val="00736CF6"/>
    <w:rsid w:val="008C17ED"/>
    <w:rsid w:val="00913095"/>
    <w:rsid w:val="009E745D"/>
    <w:rsid w:val="00A94A0F"/>
    <w:rsid w:val="00AF6355"/>
    <w:rsid w:val="00B26563"/>
    <w:rsid w:val="00B618EB"/>
    <w:rsid w:val="00C024EB"/>
    <w:rsid w:val="00CA00D4"/>
    <w:rsid w:val="00D8500B"/>
    <w:rsid w:val="00DA0450"/>
    <w:rsid w:val="00DA31C5"/>
    <w:rsid w:val="00E01066"/>
    <w:rsid w:val="00E4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E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F2"/>
  </w:style>
  <w:style w:type="paragraph" w:styleId="Footer">
    <w:name w:val="footer"/>
    <w:basedOn w:val="Normal"/>
    <w:link w:val="FooterChar"/>
    <w:uiPriority w:val="99"/>
    <w:unhideWhenUsed/>
    <w:rsid w:val="006D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EF2"/>
  </w:style>
  <w:style w:type="paragraph" w:styleId="ListParagraph">
    <w:name w:val="List Paragraph"/>
    <w:basedOn w:val="Normal"/>
    <w:uiPriority w:val="34"/>
    <w:qFormat/>
    <w:rsid w:val="006A0DF0"/>
    <w:pPr>
      <w:ind w:left="720"/>
      <w:contextualSpacing/>
    </w:pPr>
  </w:style>
  <w:style w:type="table" w:styleId="TableGrid">
    <w:name w:val="Table Grid"/>
    <w:basedOn w:val="TableNormal"/>
    <w:uiPriority w:val="59"/>
    <w:rsid w:val="00913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6355"/>
  </w:style>
  <w:style w:type="character" w:customStyle="1" w:styleId="apple-style-span">
    <w:name w:val="apple-style-span"/>
    <w:basedOn w:val="DefaultParagraphFont"/>
    <w:rsid w:val="009E745D"/>
  </w:style>
  <w:style w:type="paragraph" w:styleId="Title">
    <w:name w:val="Title"/>
    <w:basedOn w:val="Normal"/>
    <w:next w:val="Normal"/>
    <w:link w:val="TitleChar"/>
    <w:uiPriority w:val="10"/>
    <w:qFormat/>
    <w:rsid w:val="00445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5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E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F2"/>
  </w:style>
  <w:style w:type="paragraph" w:styleId="Footer">
    <w:name w:val="footer"/>
    <w:basedOn w:val="Normal"/>
    <w:link w:val="FooterChar"/>
    <w:uiPriority w:val="99"/>
    <w:unhideWhenUsed/>
    <w:rsid w:val="006D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EF2"/>
  </w:style>
  <w:style w:type="paragraph" w:styleId="ListParagraph">
    <w:name w:val="List Paragraph"/>
    <w:basedOn w:val="Normal"/>
    <w:uiPriority w:val="34"/>
    <w:qFormat/>
    <w:rsid w:val="006A0DF0"/>
    <w:pPr>
      <w:ind w:left="720"/>
      <w:contextualSpacing/>
    </w:pPr>
  </w:style>
  <w:style w:type="table" w:styleId="TableGrid">
    <w:name w:val="Table Grid"/>
    <w:basedOn w:val="TableNormal"/>
    <w:uiPriority w:val="59"/>
    <w:rsid w:val="00913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6355"/>
  </w:style>
  <w:style w:type="character" w:customStyle="1" w:styleId="apple-style-span">
    <w:name w:val="apple-style-span"/>
    <w:basedOn w:val="DefaultParagraphFont"/>
    <w:rsid w:val="009E745D"/>
  </w:style>
  <w:style w:type="paragraph" w:styleId="Title">
    <w:name w:val="Title"/>
    <w:basedOn w:val="Normal"/>
    <w:next w:val="Normal"/>
    <w:link w:val="TitleChar"/>
    <w:uiPriority w:val="10"/>
    <w:qFormat/>
    <w:rsid w:val="00445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5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University of Beirut</vt:lpstr>
    </vt:vector>
  </TitlesOfParts>
  <Company>Hewlett-Packard</Company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University of Beirut</dc:title>
  <dc:subject/>
  <dc:creator/>
  <cp:lastModifiedBy>Roni</cp:lastModifiedBy>
  <cp:revision>3</cp:revision>
  <cp:lastPrinted>2011-03-30T10:51:00Z</cp:lastPrinted>
  <dcterms:created xsi:type="dcterms:W3CDTF">2011-03-30T16:16:00Z</dcterms:created>
  <dcterms:modified xsi:type="dcterms:W3CDTF">2011-05-22T10:06:00Z</dcterms:modified>
</cp:coreProperties>
</file>